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30C" w:rsidRDefault="0062030C" w:rsidP="0062030C">
      <w:pPr>
        <w:suppressAutoHyphens w:val="0"/>
        <w:jc w:val="center"/>
        <w:rPr>
          <w:b/>
          <w:bCs/>
        </w:rPr>
      </w:pPr>
    </w:p>
    <w:p w:rsidR="0062030C" w:rsidRDefault="0062030C" w:rsidP="0062030C">
      <w:pPr>
        <w:suppressAutoHyphens w:val="0"/>
        <w:jc w:val="center"/>
        <w:rPr>
          <w:b/>
          <w:bCs/>
        </w:rPr>
      </w:pPr>
      <w:r>
        <w:rPr>
          <w:b/>
          <w:bCs/>
        </w:rPr>
        <w:t>EXTRAIT DU REGISTRE DES DÉLIBÉRATIONS</w:t>
      </w:r>
    </w:p>
    <w:p w:rsidR="0062030C" w:rsidRDefault="0062030C" w:rsidP="0062030C">
      <w:pPr>
        <w:keepNext/>
        <w:suppressAutoHyphens w:val="0"/>
        <w:jc w:val="center"/>
        <w:rPr>
          <w:sz w:val="20"/>
          <w:szCs w:val="20"/>
        </w:rPr>
      </w:pPr>
      <w:r>
        <w:rPr>
          <w:b/>
          <w:bCs/>
        </w:rPr>
        <w:t xml:space="preserve">DU CONSEIL MUNICIPAL DU </w:t>
      </w:r>
      <w:r w:rsidR="00EF6FED">
        <w:rPr>
          <w:b/>
          <w:bCs/>
        </w:rPr>
        <w:t>05 SEPTEMBRE</w:t>
      </w:r>
      <w:r>
        <w:rPr>
          <w:b/>
          <w:bCs/>
        </w:rPr>
        <w:t xml:space="preserve"> 2023</w:t>
      </w:r>
    </w:p>
    <w:p w:rsidR="0062030C" w:rsidRDefault="0062030C" w:rsidP="0062030C">
      <w:pPr>
        <w:rPr>
          <w:sz w:val="20"/>
          <w:szCs w:val="20"/>
        </w:rPr>
      </w:pPr>
    </w:p>
    <w:p w:rsidR="0062030C" w:rsidRDefault="0062030C" w:rsidP="0062030C">
      <w:pPr>
        <w:pBdr>
          <w:top w:val="single" w:sz="8" w:space="1" w:color="auto"/>
          <w:left w:val="single" w:sz="8" w:space="4" w:color="auto"/>
          <w:bottom w:val="single" w:sz="8" w:space="1" w:color="auto"/>
          <w:right w:val="single" w:sz="8" w:space="0" w:color="auto"/>
        </w:pBdr>
        <w:ind w:right="281"/>
      </w:pPr>
      <w:r>
        <w:t xml:space="preserve">Nombre de Conseillers : </w:t>
      </w:r>
      <w:r>
        <w:tab/>
        <w:t>En Exercice :</w:t>
      </w:r>
      <w:r>
        <w:tab/>
        <w:t>15</w:t>
      </w:r>
      <w:r>
        <w:tab/>
      </w:r>
    </w:p>
    <w:p w:rsidR="0062030C" w:rsidRDefault="0062030C" w:rsidP="0062030C">
      <w:pPr>
        <w:pBdr>
          <w:top w:val="single" w:sz="8" w:space="1" w:color="auto"/>
          <w:left w:val="single" w:sz="8" w:space="4" w:color="auto"/>
          <w:bottom w:val="single" w:sz="8" w:space="1" w:color="auto"/>
          <w:right w:val="single" w:sz="8" w:space="0" w:color="auto"/>
        </w:pBdr>
        <w:ind w:right="281"/>
      </w:pPr>
      <w:r>
        <w:tab/>
      </w:r>
      <w:r>
        <w:tab/>
      </w:r>
      <w:r>
        <w:tab/>
      </w:r>
      <w:r>
        <w:tab/>
        <w:t>Présents :</w:t>
      </w:r>
      <w:r>
        <w:tab/>
      </w:r>
      <w:r w:rsidR="00EF6FED">
        <w:t>11</w:t>
      </w:r>
      <w:r>
        <w:tab/>
      </w:r>
    </w:p>
    <w:p w:rsidR="0062030C" w:rsidRDefault="00EF6FED" w:rsidP="0062030C">
      <w:pPr>
        <w:pBdr>
          <w:top w:val="single" w:sz="8" w:space="1" w:color="auto"/>
          <w:left w:val="single" w:sz="8" w:space="4" w:color="auto"/>
          <w:bottom w:val="single" w:sz="8" w:space="1" w:color="auto"/>
          <w:right w:val="single" w:sz="8" w:space="0" w:color="auto"/>
        </w:pBdr>
        <w:ind w:right="281"/>
      </w:pPr>
      <w:r>
        <w:tab/>
      </w:r>
      <w:r>
        <w:tab/>
      </w:r>
      <w:r>
        <w:tab/>
      </w:r>
      <w:r>
        <w:tab/>
        <w:t>Votants :</w:t>
      </w:r>
      <w:r>
        <w:tab/>
        <w:t>11</w:t>
      </w:r>
      <w:r w:rsidR="0062030C">
        <w:tab/>
      </w:r>
    </w:p>
    <w:p w:rsidR="0062030C" w:rsidRDefault="0062030C" w:rsidP="0062030C"/>
    <w:p w:rsidR="0062030C" w:rsidRDefault="0062030C" w:rsidP="0062030C">
      <w:r>
        <w:t xml:space="preserve">L’an deux mil vingt trois, le </w:t>
      </w:r>
      <w:r w:rsidR="00EF6FED">
        <w:t>cinq septembre</w:t>
      </w:r>
      <w:r>
        <w:t xml:space="preserve"> le Conseil Municipal de la commune de CHÊNEX dûment convoqué, s’est réuni en session ordinaire à la Mairie, sous la présidence de M. CRASTES Pierre-Jean, Maire.</w:t>
      </w:r>
    </w:p>
    <w:p w:rsidR="0062030C" w:rsidRDefault="0062030C" w:rsidP="0062030C"/>
    <w:p w:rsidR="0062030C" w:rsidRDefault="0062030C" w:rsidP="0062030C">
      <w:r>
        <w:rPr>
          <w:b/>
          <w:bCs/>
        </w:rPr>
        <w:t>Date de convocation</w:t>
      </w:r>
      <w:r>
        <w:t xml:space="preserve"> : Jeudi </w:t>
      </w:r>
      <w:r w:rsidR="00EF6FED">
        <w:t>31 août</w:t>
      </w:r>
      <w:r>
        <w:t xml:space="preserve"> 2023</w:t>
      </w:r>
    </w:p>
    <w:p w:rsidR="0062030C" w:rsidRDefault="0062030C" w:rsidP="0062030C">
      <w:pPr>
        <w:tabs>
          <w:tab w:val="left" w:pos="3255"/>
        </w:tabs>
      </w:pPr>
      <w:r>
        <w:tab/>
      </w:r>
    </w:p>
    <w:p w:rsidR="0062030C" w:rsidRPr="00246F99" w:rsidRDefault="0062030C" w:rsidP="0062030C">
      <w:pPr>
        <w:tabs>
          <w:tab w:val="left" w:pos="1701"/>
        </w:tabs>
        <w:rPr>
          <w:sz w:val="22"/>
          <w:szCs w:val="22"/>
        </w:rPr>
      </w:pPr>
      <w:r>
        <w:rPr>
          <w:b/>
        </w:rPr>
        <w:t>Présents :</w:t>
      </w:r>
      <w:r>
        <w:t xml:space="preserve"> </w:t>
      </w:r>
      <w:r w:rsidRPr="00246F99">
        <w:rPr>
          <w:sz w:val="22"/>
          <w:szCs w:val="22"/>
        </w:rPr>
        <w:t>Messieurs CRASTES Pierre-Jean, CARRI</w:t>
      </w:r>
      <w:r w:rsidR="00EF6FED">
        <w:rPr>
          <w:sz w:val="22"/>
          <w:szCs w:val="22"/>
        </w:rPr>
        <w:t>LLAT Olivier</w:t>
      </w:r>
      <w:r w:rsidRPr="00246F99">
        <w:rPr>
          <w:sz w:val="22"/>
          <w:szCs w:val="22"/>
        </w:rPr>
        <w:t>, ROTH Jean-Luc</w:t>
      </w:r>
      <w:r w:rsidR="00EF6FED">
        <w:rPr>
          <w:sz w:val="22"/>
          <w:szCs w:val="22"/>
        </w:rPr>
        <w:t xml:space="preserve">, </w:t>
      </w:r>
      <w:r w:rsidR="00EF6FED">
        <w:t>BOURDIN Fabian,</w:t>
      </w:r>
      <w:r w:rsidR="00EF6FED" w:rsidRPr="00EF6FED">
        <w:rPr>
          <w:sz w:val="22"/>
          <w:szCs w:val="22"/>
        </w:rPr>
        <w:t xml:space="preserve"> </w:t>
      </w:r>
      <w:r w:rsidR="00EF6FED">
        <w:rPr>
          <w:sz w:val="22"/>
          <w:szCs w:val="22"/>
        </w:rPr>
        <w:t>PARENT Philippe</w:t>
      </w:r>
      <w:r>
        <w:rPr>
          <w:sz w:val="22"/>
          <w:szCs w:val="22"/>
        </w:rPr>
        <w:t>.</w:t>
      </w:r>
    </w:p>
    <w:p w:rsidR="0062030C" w:rsidRPr="00246F99" w:rsidRDefault="0062030C" w:rsidP="0062030C">
      <w:pPr>
        <w:tabs>
          <w:tab w:val="left" w:pos="1701"/>
        </w:tabs>
        <w:rPr>
          <w:sz w:val="22"/>
          <w:szCs w:val="22"/>
        </w:rPr>
      </w:pPr>
      <w:r w:rsidRPr="00246F99">
        <w:rPr>
          <w:sz w:val="22"/>
          <w:szCs w:val="22"/>
        </w:rPr>
        <w:t>Mesdames BONIER Laurence, CHARDON Audrey, GONTHIER-GEO</w:t>
      </w:r>
      <w:r>
        <w:rPr>
          <w:sz w:val="22"/>
          <w:szCs w:val="22"/>
        </w:rPr>
        <w:t xml:space="preserve">RGES </w:t>
      </w:r>
      <w:proofErr w:type="spellStart"/>
      <w:r>
        <w:rPr>
          <w:sz w:val="22"/>
          <w:szCs w:val="22"/>
        </w:rPr>
        <w:t>Céliane</w:t>
      </w:r>
      <w:proofErr w:type="spellEnd"/>
      <w:r>
        <w:rPr>
          <w:sz w:val="22"/>
          <w:szCs w:val="22"/>
        </w:rPr>
        <w:t xml:space="preserve">, </w:t>
      </w:r>
      <w:r w:rsidR="005F308B" w:rsidRPr="00246F99">
        <w:rPr>
          <w:sz w:val="22"/>
          <w:szCs w:val="22"/>
        </w:rPr>
        <w:t>BAYAT-RICARD Marianne</w:t>
      </w:r>
      <w:r w:rsidR="00EF6FED">
        <w:rPr>
          <w:sz w:val="22"/>
          <w:szCs w:val="22"/>
        </w:rPr>
        <w:t xml:space="preserve">, </w:t>
      </w:r>
      <w:r w:rsidR="00EF6FED">
        <w:t>VALLENTIEN Jennifer</w:t>
      </w:r>
      <w:r w:rsidR="00EF6FED">
        <w:rPr>
          <w:sz w:val="22"/>
          <w:szCs w:val="22"/>
        </w:rPr>
        <w:t>,</w:t>
      </w:r>
      <w:r w:rsidR="00EF6FED" w:rsidRPr="00EF6FED">
        <w:rPr>
          <w:sz w:val="22"/>
          <w:szCs w:val="22"/>
        </w:rPr>
        <w:t xml:space="preserve"> </w:t>
      </w:r>
      <w:r w:rsidR="00EF6FED" w:rsidRPr="00246F99">
        <w:rPr>
          <w:sz w:val="22"/>
          <w:szCs w:val="22"/>
        </w:rPr>
        <w:t>ALLARD-VAUTARET Claire</w:t>
      </w:r>
      <w:r w:rsidRPr="00246F99">
        <w:rPr>
          <w:sz w:val="22"/>
          <w:szCs w:val="22"/>
        </w:rPr>
        <w:t>.</w:t>
      </w:r>
    </w:p>
    <w:p w:rsidR="0062030C" w:rsidRDefault="0062030C" w:rsidP="0062030C">
      <w:pPr>
        <w:tabs>
          <w:tab w:val="left" w:pos="1701"/>
        </w:tabs>
      </w:pPr>
    </w:p>
    <w:p w:rsidR="009861F2" w:rsidRDefault="0062030C" w:rsidP="0062030C">
      <w:pPr>
        <w:tabs>
          <w:tab w:val="left" w:pos="1701"/>
        </w:tabs>
      </w:pPr>
      <w:r>
        <w:rPr>
          <w:b/>
        </w:rPr>
        <w:t xml:space="preserve">Excusés : </w:t>
      </w:r>
      <w:r w:rsidRPr="003A36A4">
        <w:t>M</w:t>
      </w:r>
      <w:r w:rsidR="009861F2">
        <w:t>essieurs</w:t>
      </w:r>
      <w:r w:rsidR="005F308B">
        <w:t xml:space="preserve"> </w:t>
      </w:r>
      <w:r w:rsidR="00EF6FED">
        <w:rPr>
          <w:sz w:val="22"/>
          <w:szCs w:val="22"/>
        </w:rPr>
        <w:t xml:space="preserve">DUVAL Léon, </w:t>
      </w:r>
      <w:r w:rsidR="00EF6FED" w:rsidRPr="00246F99">
        <w:rPr>
          <w:sz w:val="22"/>
          <w:szCs w:val="22"/>
        </w:rPr>
        <w:t>GENOUX-PRACHEX Lionel</w:t>
      </w:r>
      <w:r w:rsidR="009861F2">
        <w:rPr>
          <w:sz w:val="22"/>
          <w:szCs w:val="22"/>
        </w:rPr>
        <w:t xml:space="preserve"> </w:t>
      </w:r>
    </w:p>
    <w:p w:rsidR="0062030C" w:rsidRDefault="005F308B" w:rsidP="0062030C">
      <w:pPr>
        <w:tabs>
          <w:tab w:val="left" w:pos="1701"/>
        </w:tabs>
      </w:pPr>
      <w:r>
        <w:t>M</w:t>
      </w:r>
      <w:r w:rsidR="009861F2">
        <w:t>esdames</w:t>
      </w:r>
      <w:r>
        <w:t xml:space="preserve"> </w:t>
      </w:r>
      <w:r w:rsidR="009861F2" w:rsidRPr="00044F76">
        <w:rPr>
          <w:sz w:val="22"/>
          <w:szCs w:val="22"/>
        </w:rPr>
        <w:t>LAMARLE</w:t>
      </w:r>
      <w:r w:rsidR="00EF6FED">
        <w:rPr>
          <w:sz w:val="22"/>
          <w:szCs w:val="22"/>
        </w:rPr>
        <w:t xml:space="preserve"> Nadège, COINDET Jocelyne.</w:t>
      </w:r>
    </w:p>
    <w:p w:rsidR="0062030C" w:rsidRPr="00D177D6" w:rsidRDefault="0062030C" w:rsidP="0062030C">
      <w:pPr>
        <w:tabs>
          <w:tab w:val="left" w:pos="1701"/>
        </w:tabs>
        <w:rPr>
          <w:sz w:val="16"/>
          <w:szCs w:val="16"/>
        </w:rPr>
      </w:pPr>
    </w:p>
    <w:p w:rsidR="0062030C" w:rsidRDefault="00EF6FED" w:rsidP="0062030C">
      <w:pPr>
        <w:tabs>
          <w:tab w:val="left" w:pos="1701"/>
        </w:tabs>
      </w:pPr>
      <w:r w:rsidRPr="00246F99">
        <w:rPr>
          <w:sz w:val="22"/>
          <w:szCs w:val="22"/>
        </w:rPr>
        <w:t>BONIER Laurence</w:t>
      </w:r>
      <w:r>
        <w:t xml:space="preserve"> </w:t>
      </w:r>
      <w:r w:rsidR="0062030C">
        <w:t>a été élu</w:t>
      </w:r>
      <w:r>
        <w:t>e</w:t>
      </w:r>
      <w:r w:rsidR="0062030C">
        <w:t xml:space="preserve"> secrétaire.</w:t>
      </w:r>
    </w:p>
    <w:p w:rsidR="0062030C" w:rsidRDefault="0062030C" w:rsidP="009861F2">
      <w:pPr>
        <w:pStyle w:val="Lignehorizontale"/>
        <w:suppressAutoHyphens w:val="0"/>
        <w:spacing w:after="0"/>
        <w:jc w:val="center"/>
        <w:rPr>
          <w:b/>
          <w:caps/>
          <w:u w:val="single"/>
        </w:rPr>
      </w:pPr>
    </w:p>
    <w:p w:rsidR="00F16A6E" w:rsidRDefault="00F16A6E" w:rsidP="007A4FAA">
      <w:pPr>
        <w:suppressAutoHyphens w:val="0"/>
        <w:jc w:val="center"/>
        <w:rPr>
          <w:b/>
          <w:bCs/>
          <w:u w:val="single"/>
        </w:rPr>
      </w:pPr>
      <w:bookmarkStart w:id="0" w:name="_GoBack"/>
      <w:bookmarkEnd w:id="0"/>
    </w:p>
    <w:p w:rsidR="00AF1D66" w:rsidRPr="0050212F" w:rsidRDefault="00AF1D66" w:rsidP="00AF1D66">
      <w:pPr>
        <w:suppressAutoHyphens w:val="0"/>
        <w:jc w:val="center"/>
        <w:rPr>
          <w:b/>
          <w:u w:val="single"/>
        </w:rPr>
      </w:pPr>
      <w:r w:rsidRPr="0050212F">
        <w:rPr>
          <w:b/>
          <w:u w:val="single"/>
        </w:rPr>
        <w:t>PLAN INTERCOMMUNAL D’ATTRIBUTIO</w:t>
      </w:r>
      <w:r>
        <w:rPr>
          <w:b/>
          <w:u w:val="single"/>
        </w:rPr>
        <w:t>N DES LOGEMENTS LOCATIFS SOCIAUX</w:t>
      </w:r>
    </w:p>
    <w:p w:rsidR="00AF1D66" w:rsidRDefault="00AF1D66" w:rsidP="00AF1D66">
      <w:pPr>
        <w:rPr>
          <w:rFonts w:ascii="Arial" w:hAnsi="Arial" w:cs="Arial"/>
          <w:sz w:val="20"/>
          <w:szCs w:val="20"/>
        </w:rPr>
      </w:pPr>
    </w:p>
    <w:p w:rsidR="00AF1D66" w:rsidRDefault="00AF1D66" w:rsidP="00AF1D66">
      <w:pPr>
        <w:rPr>
          <w:sz w:val="20"/>
          <w:szCs w:val="20"/>
        </w:rPr>
      </w:pPr>
      <w:r w:rsidRPr="00354F6B">
        <w:rPr>
          <w:sz w:val="20"/>
          <w:szCs w:val="20"/>
        </w:rPr>
        <w:t>Les intercommunalités tenues de se doter d’un Programme local de l’habitat, comme la Communauté de Communes du Genevois, ont l’obligation d’établir, en matière de logements sociaux :</w:t>
      </w:r>
    </w:p>
    <w:p w:rsidR="00AF1D66" w:rsidRPr="00354F6B" w:rsidRDefault="00AF1D66" w:rsidP="00AF1D66">
      <w:pPr>
        <w:rPr>
          <w:sz w:val="20"/>
          <w:szCs w:val="20"/>
        </w:rPr>
      </w:pPr>
      <w:r w:rsidRPr="00354F6B">
        <w:rPr>
          <w:sz w:val="20"/>
          <w:szCs w:val="20"/>
        </w:rPr>
        <w:t xml:space="preserve"> </w:t>
      </w:r>
    </w:p>
    <w:p w:rsidR="00AF1D66" w:rsidRPr="00354F6B" w:rsidRDefault="00AF1D66" w:rsidP="00AF1D66">
      <w:pPr>
        <w:pStyle w:val="Paragraphedeliste"/>
        <w:numPr>
          <w:ilvl w:val="0"/>
          <w:numId w:val="11"/>
        </w:numPr>
        <w:suppressAutoHyphens w:val="0"/>
        <w:spacing w:after="160" w:line="256" w:lineRule="auto"/>
        <w:rPr>
          <w:sz w:val="20"/>
          <w:szCs w:val="20"/>
        </w:rPr>
      </w:pPr>
      <w:r w:rsidRPr="00354F6B">
        <w:rPr>
          <w:sz w:val="20"/>
          <w:szCs w:val="20"/>
        </w:rPr>
        <w:t>un Document cadre des orientations définissant les orientations stratégiques en matière d’attribution de logements locatifs sociaux.</w:t>
      </w:r>
    </w:p>
    <w:p w:rsidR="00AF1D66" w:rsidRPr="00354F6B" w:rsidRDefault="00AF1D66" w:rsidP="00AF1D66">
      <w:pPr>
        <w:pStyle w:val="Paragraphedeliste"/>
        <w:rPr>
          <w:sz w:val="20"/>
          <w:szCs w:val="20"/>
        </w:rPr>
      </w:pPr>
    </w:p>
    <w:p w:rsidR="00AF1D66" w:rsidRPr="00354F6B" w:rsidRDefault="00AF1D66" w:rsidP="00AF1D66">
      <w:pPr>
        <w:pStyle w:val="Paragraphedeliste"/>
        <w:numPr>
          <w:ilvl w:val="0"/>
          <w:numId w:val="11"/>
        </w:numPr>
        <w:suppressAutoHyphens w:val="0"/>
        <w:spacing w:after="160" w:line="256" w:lineRule="auto"/>
        <w:rPr>
          <w:sz w:val="20"/>
          <w:szCs w:val="20"/>
        </w:rPr>
      </w:pPr>
      <w:r w:rsidRPr="00354F6B">
        <w:rPr>
          <w:sz w:val="20"/>
          <w:szCs w:val="20"/>
        </w:rPr>
        <w:t xml:space="preserve">une Convention intercommunale d’attributions permettant de traduire de manière opérationnelle les orientations stratégiques en matière d’attribution de logements sociaux. Elle définit les engagements quantifiés et territorialisés de mixité à prendre en compte dans les attributions de logements sociaux. </w:t>
      </w:r>
    </w:p>
    <w:p w:rsidR="00AF1D66" w:rsidRPr="00354F6B" w:rsidRDefault="00AF1D66" w:rsidP="00AF1D66">
      <w:pPr>
        <w:rPr>
          <w:sz w:val="20"/>
          <w:szCs w:val="20"/>
        </w:rPr>
      </w:pPr>
      <w:r w:rsidRPr="00354F6B">
        <w:rPr>
          <w:sz w:val="20"/>
          <w:szCs w:val="20"/>
        </w:rPr>
        <w:t xml:space="preserve">Ces documents ont été regroupés au sein du Plan intercommunal d’Attributions lequel est valable 6 ans. Ils ont été conçus de manière partagée, lors d’ateliers ayant eu lieu de septembre à décembre 2022, réunissant les élus de la Communauté de Communes du Genevois, les élus des communes, les services de l’Etat, les réservataires, les associations concernées et les organismes de logement social. </w:t>
      </w:r>
    </w:p>
    <w:p w:rsidR="00AF1D66" w:rsidRDefault="00AF1D66" w:rsidP="00AF1D66">
      <w:pPr>
        <w:rPr>
          <w:sz w:val="20"/>
          <w:szCs w:val="20"/>
        </w:rPr>
      </w:pPr>
    </w:p>
    <w:p w:rsidR="00AF1D66" w:rsidRPr="00354F6B" w:rsidRDefault="00AF1D66" w:rsidP="00AF1D66">
      <w:pPr>
        <w:rPr>
          <w:sz w:val="20"/>
          <w:szCs w:val="20"/>
        </w:rPr>
      </w:pPr>
      <w:r w:rsidRPr="00354F6B">
        <w:rPr>
          <w:sz w:val="20"/>
          <w:szCs w:val="20"/>
        </w:rPr>
        <w:t>Pour la Communauté de Communes du Genevois, le projet de document prévoit :</w:t>
      </w:r>
    </w:p>
    <w:p w:rsidR="00AF1D66" w:rsidRPr="00354F6B" w:rsidRDefault="00AF1D66" w:rsidP="00AF1D66">
      <w:pPr>
        <w:numPr>
          <w:ilvl w:val="0"/>
          <w:numId w:val="12"/>
        </w:numPr>
        <w:suppressAutoHyphens w:val="0"/>
        <w:spacing w:line="256" w:lineRule="auto"/>
        <w:contextualSpacing/>
        <w:rPr>
          <w:sz w:val="20"/>
          <w:szCs w:val="20"/>
        </w:rPr>
      </w:pPr>
      <w:r w:rsidRPr="00354F6B">
        <w:rPr>
          <w:sz w:val="20"/>
          <w:szCs w:val="20"/>
        </w:rPr>
        <w:t>les orientations intercommunales d’attribution :</w:t>
      </w:r>
    </w:p>
    <w:p w:rsidR="00AF1D66" w:rsidRPr="00354F6B" w:rsidRDefault="00AF1D66" w:rsidP="00AF1D66">
      <w:pPr>
        <w:numPr>
          <w:ilvl w:val="1"/>
          <w:numId w:val="12"/>
        </w:numPr>
        <w:suppressAutoHyphens w:val="0"/>
        <w:spacing w:line="256" w:lineRule="auto"/>
        <w:contextualSpacing/>
        <w:rPr>
          <w:sz w:val="20"/>
          <w:szCs w:val="20"/>
        </w:rPr>
      </w:pPr>
      <w:r w:rsidRPr="00354F6B">
        <w:rPr>
          <w:sz w:val="20"/>
          <w:szCs w:val="20"/>
        </w:rPr>
        <w:t xml:space="preserve">favoriser la mixité sociale </w:t>
      </w:r>
    </w:p>
    <w:p w:rsidR="00AF1D66" w:rsidRPr="00354F6B" w:rsidRDefault="00AF1D66" w:rsidP="00AF1D66">
      <w:pPr>
        <w:numPr>
          <w:ilvl w:val="1"/>
          <w:numId w:val="12"/>
        </w:numPr>
        <w:suppressAutoHyphens w:val="0"/>
        <w:spacing w:line="256" w:lineRule="auto"/>
        <w:contextualSpacing/>
        <w:rPr>
          <w:sz w:val="20"/>
          <w:szCs w:val="20"/>
        </w:rPr>
      </w:pPr>
      <w:r w:rsidRPr="00354F6B">
        <w:rPr>
          <w:sz w:val="20"/>
          <w:szCs w:val="20"/>
        </w:rPr>
        <w:t>favoriser le droit au logement</w:t>
      </w:r>
    </w:p>
    <w:p w:rsidR="00AF1D66" w:rsidRPr="00354F6B" w:rsidRDefault="00AF1D66" w:rsidP="00AF1D66">
      <w:pPr>
        <w:numPr>
          <w:ilvl w:val="1"/>
          <w:numId w:val="12"/>
        </w:numPr>
        <w:suppressAutoHyphens w:val="0"/>
        <w:spacing w:line="256" w:lineRule="auto"/>
        <w:contextualSpacing/>
        <w:rPr>
          <w:sz w:val="20"/>
          <w:szCs w:val="20"/>
        </w:rPr>
      </w:pPr>
      <w:r w:rsidRPr="00354F6B">
        <w:rPr>
          <w:sz w:val="20"/>
          <w:szCs w:val="20"/>
        </w:rPr>
        <w:t>favoriser l’accès au parc social et aux travailleurs pauvres</w:t>
      </w:r>
    </w:p>
    <w:p w:rsidR="00AF1D66" w:rsidRPr="00354F6B" w:rsidRDefault="00AF1D66" w:rsidP="00AF1D66">
      <w:pPr>
        <w:numPr>
          <w:ilvl w:val="1"/>
          <w:numId w:val="12"/>
        </w:numPr>
        <w:suppressAutoHyphens w:val="0"/>
        <w:spacing w:line="256" w:lineRule="auto"/>
        <w:contextualSpacing/>
        <w:rPr>
          <w:sz w:val="20"/>
          <w:szCs w:val="20"/>
        </w:rPr>
      </w:pPr>
      <w:r w:rsidRPr="00354F6B">
        <w:rPr>
          <w:sz w:val="20"/>
          <w:szCs w:val="20"/>
        </w:rPr>
        <w:t>fluidifier les parcours résidentiels des locataires du parc social</w:t>
      </w:r>
    </w:p>
    <w:p w:rsidR="00AF1D66" w:rsidRPr="00354F6B" w:rsidRDefault="00AF1D66" w:rsidP="00AF1D66">
      <w:pPr>
        <w:numPr>
          <w:ilvl w:val="1"/>
          <w:numId w:val="12"/>
        </w:numPr>
        <w:suppressAutoHyphens w:val="0"/>
        <w:spacing w:line="256" w:lineRule="auto"/>
        <w:contextualSpacing/>
        <w:rPr>
          <w:sz w:val="20"/>
          <w:szCs w:val="20"/>
        </w:rPr>
      </w:pPr>
    </w:p>
    <w:p w:rsidR="00AF1D66" w:rsidRPr="00354F6B" w:rsidRDefault="00AF1D66" w:rsidP="00AF1D66">
      <w:pPr>
        <w:numPr>
          <w:ilvl w:val="0"/>
          <w:numId w:val="13"/>
        </w:numPr>
        <w:suppressAutoHyphens w:val="0"/>
        <w:spacing w:line="256" w:lineRule="auto"/>
        <w:contextualSpacing/>
        <w:rPr>
          <w:sz w:val="20"/>
          <w:szCs w:val="20"/>
        </w:rPr>
      </w:pPr>
      <w:r w:rsidRPr="00354F6B">
        <w:rPr>
          <w:sz w:val="20"/>
          <w:szCs w:val="20"/>
        </w:rPr>
        <w:t>les engagements territorialisés et quantifiés :</w:t>
      </w:r>
    </w:p>
    <w:p w:rsidR="00AF1D66" w:rsidRPr="00354F6B" w:rsidRDefault="00AF1D66" w:rsidP="00AF1D66">
      <w:pPr>
        <w:numPr>
          <w:ilvl w:val="1"/>
          <w:numId w:val="13"/>
        </w:numPr>
        <w:suppressAutoHyphens w:val="0"/>
        <w:spacing w:line="256" w:lineRule="auto"/>
        <w:contextualSpacing/>
        <w:rPr>
          <w:sz w:val="20"/>
          <w:szCs w:val="20"/>
        </w:rPr>
      </w:pPr>
      <w:r w:rsidRPr="00354F6B">
        <w:rPr>
          <w:sz w:val="20"/>
          <w:szCs w:val="20"/>
        </w:rPr>
        <w:t>attribuer minimum 25 % des logements hors quartier politique de la ville et hors secteurs très fragiles aux ménages dont les ressources relèvent du premier quartile</w:t>
      </w:r>
    </w:p>
    <w:p w:rsidR="00AF1D66" w:rsidRPr="00354F6B" w:rsidRDefault="00AF1D66" w:rsidP="00AF1D66">
      <w:pPr>
        <w:numPr>
          <w:ilvl w:val="1"/>
          <w:numId w:val="13"/>
        </w:numPr>
        <w:suppressAutoHyphens w:val="0"/>
        <w:spacing w:line="256" w:lineRule="auto"/>
        <w:contextualSpacing/>
        <w:rPr>
          <w:sz w:val="20"/>
          <w:szCs w:val="20"/>
        </w:rPr>
      </w:pPr>
      <w:r w:rsidRPr="00354F6B">
        <w:rPr>
          <w:sz w:val="20"/>
          <w:szCs w:val="20"/>
        </w:rPr>
        <w:t>attribuer 70% minimum des logements aux ménages des quartiles 2, 3 et 4 dans le quartier politique de la ville et dans les secteurs très fragiles</w:t>
      </w:r>
    </w:p>
    <w:p w:rsidR="00AF1D66" w:rsidRPr="00354F6B" w:rsidRDefault="00AF1D66" w:rsidP="00AF1D66">
      <w:pPr>
        <w:numPr>
          <w:ilvl w:val="1"/>
          <w:numId w:val="13"/>
        </w:numPr>
        <w:suppressAutoHyphens w:val="0"/>
        <w:spacing w:line="256" w:lineRule="auto"/>
        <w:contextualSpacing/>
        <w:rPr>
          <w:sz w:val="20"/>
          <w:szCs w:val="20"/>
        </w:rPr>
      </w:pPr>
      <w:r w:rsidRPr="00354F6B">
        <w:rPr>
          <w:sz w:val="20"/>
          <w:szCs w:val="20"/>
        </w:rPr>
        <w:t>attribuer 25 % des logements par réservataire au profit des ménages prioritaires</w:t>
      </w:r>
    </w:p>
    <w:p w:rsidR="00AF1D66" w:rsidRPr="00354F6B" w:rsidRDefault="00AF1D66" w:rsidP="00AF1D66">
      <w:pPr>
        <w:numPr>
          <w:ilvl w:val="1"/>
          <w:numId w:val="13"/>
        </w:numPr>
        <w:suppressAutoHyphens w:val="0"/>
        <w:spacing w:line="256" w:lineRule="auto"/>
        <w:contextualSpacing/>
        <w:rPr>
          <w:sz w:val="20"/>
          <w:szCs w:val="20"/>
        </w:rPr>
      </w:pPr>
      <w:r w:rsidRPr="00354F6B">
        <w:rPr>
          <w:sz w:val="20"/>
          <w:szCs w:val="20"/>
        </w:rPr>
        <w:t>accompagner les sorties d’hébergement et lutter contre le sans-</w:t>
      </w:r>
      <w:proofErr w:type="spellStart"/>
      <w:r w:rsidRPr="00354F6B">
        <w:rPr>
          <w:sz w:val="20"/>
          <w:szCs w:val="20"/>
        </w:rPr>
        <w:t>abrisme</w:t>
      </w:r>
      <w:proofErr w:type="spellEnd"/>
    </w:p>
    <w:p w:rsidR="00AF1D66" w:rsidRPr="00354F6B" w:rsidRDefault="00AF1D66" w:rsidP="00AF1D66">
      <w:pPr>
        <w:numPr>
          <w:ilvl w:val="1"/>
          <w:numId w:val="13"/>
        </w:numPr>
        <w:suppressAutoHyphens w:val="0"/>
        <w:spacing w:line="256" w:lineRule="auto"/>
        <w:contextualSpacing/>
        <w:rPr>
          <w:sz w:val="20"/>
          <w:szCs w:val="20"/>
        </w:rPr>
      </w:pPr>
      <w:r w:rsidRPr="00354F6B">
        <w:rPr>
          <w:sz w:val="20"/>
          <w:szCs w:val="20"/>
        </w:rPr>
        <w:t>favoriser les parcours résidentiels des ménages du parc social</w:t>
      </w:r>
    </w:p>
    <w:p w:rsidR="00AF1D66" w:rsidRPr="00354F6B" w:rsidRDefault="00AF1D66" w:rsidP="00AF1D66">
      <w:pPr>
        <w:rPr>
          <w:sz w:val="20"/>
          <w:szCs w:val="20"/>
        </w:rPr>
      </w:pPr>
    </w:p>
    <w:p w:rsidR="00AF1D66" w:rsidRPr="00354F6B" w:rsidRDefault="00AF1D66" w:rsidP="00AF1D66">
      <w:pPr>
        <w:rPr>
          <w:sz w:val="20"/>
          <w:szCs w:val="20"/>
        </w:rPr>
      </w:pPr>
      <w:r w:rsidRPr="00354F6B">
        <w:rPr>
          <w:sz w:val="20"/>
          <w:szCs w:val="20"/>
        </w:rPr>
        <w:t>Dans sa séance du 27 mars 2023, le Conseil communautaire a approuvé le Plan Intercommunal d’Attributions. La Conférence intercommunale du logement réunie le 4 avril 2023 a validé ce document. Le Comité responsable du Plan départemental d’actions pour le logement et l’hébergement des personnes défavorisées l’a approuvé dans sa séance du 20 juin 2023. Le Conseil communautaire du 26 juin a arrêté définitivement le Plan Intercommunal d’Attributions regroupant le Document cadre d’orientations et la Convention intercommunale d’attributions.</w:t>
      </w:r>
    </w:p>
    <w:p w:rsidR="00AF1D66" w:rsidRPr="00354F6B" w:rsidRDefault="00AF1D66" w:rsidP="00AF1D66">
      <w:pPr>
        <w:rPr>
          <w:sz w:val="20"/>
          <w:szCs w:val="20"/>
        </w:rPr>
      </w:pPr>
      <w:r w:rsidRPr="00354F6B">
        <w:rPr>
          <w:sz w:val="20"/>
          <w:szCs w:val="20"/>
        </w:rPr>
        <w:t>Le Préfet, le Président de la Communauté de Communes, les Maires des communes, le Président du Conseil départemental, Action Logement, les organismes de logement social sont signataires de ce Plan.</w:t>
      </w:r>
    </w:p>
    <w:p w:rsidR="00AF1D66" w:rsidRPr="00354F6B" w:rsidRDefault="00AF1D66" w:rsidP="00AF1D66">
      <w:pPr>
        <w:rPr>
          <w:i/>
          <w:iCs/>
          <w:sz w:val="20"/>
          <w:szCs w:val="20"/>
        </w:rPr>
      </w:pPr>
    </w:p>
    <w:p w:rsidR="00AF1D66" w:rsidRDefault="00AF1D66" w:rsidP="00AF1D66">
      <w:pPr>
        <w:rPr>
          <w:i/>
          <w:iCs/>
          <w:sz w:val="20"/>
          <w:szCs w:val="20"/>
        </w:rPr>
      </w:pPr>
    </w:p>
    <w:p w:rsidR="00AF1D66" w:rsidRPr="00354F6B" w:rsidRDefault="00AF1D66" w:rsidP="00AF1D66">
      <w:pPr>
        <w:rPr>
          <w:i/>
          <w:iCs/>
          <w:sz w:val="20"/>
          <w:szCs w:val="20"/>
        </w:rPr>
      </w:pPr>
      <w:r w:rsidRPr="00354F6B">
        <w:rPr>
          <w:i/>
          <w:iCs/>
          <w:sz w:val="20"/>
          <w:szCs w:val="20"/>
        </w:rPr>
        <w:t xml:space="preserve">Vu la loi n°2014-366 pour l’Accès au Logement et un Urbanisme Rénové dite loi ALUR en date du 24 mars 2014, </w:t>
      </w:r>
    </w:p>
    <w:p w:rsidR="00AF1D66" w:rsidRPr="00354F6B" w:rsidRDefault="00AF1D66" w:rsidP="00AF1D66">
      <w:pPr>
        <w:rPr>
          <w:i/>
          <w:iCs/>
          <w:sz w:val="20"/>
          <w:szCs w:val="20"/>
        </w:rPr>
      </w:pPr>
      <w:r w:rsidRPr="00354F6B">
        <w:rPr>
          <w:i/>
          <w:iCs/>
          <w:sz w:val="20"/>
          <w:szCs w:val="20"/>
        </w:rPr>
        <w:t xml:space="preserve">Vu la loi n°2017-86 relative à l’égalité et à la citoyenneté du 27 janvier 2017, </w:t>
      </w:r>
    </w:p>
    <w:p w:rsidR="00AF1D66" w:rsidRPr="00354F6B" w:rsidRDefault="00AF1D66" w:rsidP="00AF1D66">
      <w:pPr>
        <w:rPr>
          <w:i/>
          <w:iCs/>
          <w:sz w:val="20"/>
          <w:szCs w:val="20"/>
        </w:rPr>
      </w:pPr>
      <w:r w:rsidRPr="00354F6B">
        <w:rPr>
          <w:i/>
          <w:iCs/>
          <w:sz w:val="20"/>
          <w:szCs w:val="20"/>
        </w:rPr>
        <w:t xml:space="preserve">Vu la loi n°2018-1021 portant Evolution du Logement, de l’Aménagement et du Numérique du 23 novembre 2018 (ELAN), </w:t>
      </w:r>
    </w:p>
    <w:p w:rsidR="00AF1D66" w:rsidRPr="00354F6B" w:rsidRDefault="00AF1D66" w:rsidP="00AF1D66">
      <w:pPr>
        <w:rPr>
          <w:i/>
          <w:iCs/>
          <w:sz w:val="20"/>
          <w:szCs w:val="20"/>
        </w:rPr>
      </w:pPr>
      <w:r w:rsidRPr="00354F6B">
        <w:rPr>
          <w:i/>
          <w:iCs/>
          <w:sz w:val="20"/>
          <w:szCs w:val="20"/>
        </w:rPr>
        <w:t xml:space="preserve">Vu la loi n°2022-217 du 21 février 2022 relative à la différenciation, la décentralisation, la déconcentration et portant diverses mesures de simplification de l'action publique locale -dite 3DS, </w:t>
      </w:r>
    </w:p>
    <w:p w:rsidR="00AF1D66" w:rsidRPr="00354F6B" w:rsidRDefault="00AF1D66" w:rsidP="00AF1D66">
      <w:pPr>
        <w:rPr>
          <w:i/>
          <w:iCs/>
          <w:sz w:val="20"/>
          <w:szCs w:val="20"/>
        </w:rPr>
      </w:pPr>
      <w:r w:rsidRPr="00354F6B">
        <w:rPr>
          <w:i/>
          <w:iCs/>
          <w:sz w:val="20"/>
          <w:szCs w:val="20"/>
        </w:rPr>
        <w:t>Vu le Code de la Construction et de l’Habitation et notamment ses articles L.441-1, L. 441-1-1, L.441-1-5, L.441-1-6, L441-2-8,</w:t>
      </w:r>
    </w:p>
    <w:p w:rsidR="00AF1D66" w:rsidRPr="00354F6B" w:rsidRDefault="00AF1D66" w:rsidP="00AF1D66">
      <w:pPr>
        <w:rPr>
          <w:i/>
          <w:iCs/>
          <w:sz w:val="20"/>
          <w:szCs w:val="20"/>
        </w:rPr>
      </w:pPr>
      <w:r w:rsidRPr="00354F6B">
        <w:rPr>
          <w:i/>
          <w:iCs/>
          <w:sz w:val="20"/>
          <w:szCs w:val="20"/>
        </w:rPr>
        <w:t xml:space="preserve">Vu les statuts de la Collectivité, et notamment en matière de logement </w:t>
      </w:r>
    </w:p>
    <w:p w:rsidR="00AF1D66" w:rsidRPr="00354F6B" w:rsidRDefault="00AF1D66" w:rsidP="00AF1D66">
      <w:pPr>
        <w:rPr>
          <w:i/>
          <w:iCs/>
          <w:sz w:val="20"/>
          <w:szCs w:val="20"/>
        </w:rPr>
      </w:pPr>
      <w:r w:rsidRPr="00354F6B">
        <w:rPr>
          <w:i/>
          <w:iCs/>
          <w:sz w:val="20"/>
          <w:szCs w:val="20"/>
        </w:rPr>
        <w:t>Vu le projet de territoire 2020-2026, adopté par délibération n°20211213_cc_adm114 du Conseil Communautaire du 13 décembre 2021 et notamment sa fiche n°3 développement d’une nouvelle politique de logement,</w:t>
      </w:r>
    </w:p>
    <w:p w:rsidR="00AF1D66" w:rsidRPr="00354F6B" w:rsidRDefault="00AF1D66" w:rsidP="00AF1D66">
      <w:pPr>
        <w:rPr>
          <w:i/>
          <w:iCs/>
          <w:sz w:val="20"/>
          <w:szCs w:val="20"/>
        </w:rPr>
      </w:pPr>
      <w:r w:rsidRPr="00354F6B">
        <w:rPr>
          <w:i/>
          <w:iCs/>
          <w:sz w:val="20"/>
          <w:szCs w:val="20"/>
        </w:rPr>
        <w:t>Vu la délibération n°20190701_cc_hab79 du Conseil communautaire du 1er juillet 2019 créant la Conférence intercommunale du logement sur le territoire de la Communauté de Communes du Genevois,</w:t>
      </w:r>
    </w:p>
    <w:p w:rsidR="00AF1D66" w:rsidRPr="00354F6B" w:rsidRDefault="00AF1D66" w:rsidP="00AF1D66">
      <w:pPr>
        <w:rPr>
          <w:i/>
          <w:iCs/>
          <w:sz w:val="20"/>
          <w:szCs w:val="20"/>
        </w:rPr>
      </w:pPr>
      <w:r w:rsidRPr="00354F6B">
        <w:rPr>
          <w:i/>
          <w:iCs/>
          <w:sz w:val="20"/>
          <w:szCs w:val="20"/>
        </w:rPr>
        <w:t xml:space="preserve">Vu la délibération n°20191125_cc_hab119, du Conseil communautaire en date du 25 novembre 2019 portant prorogation du second Programme Local de l’Habitat et lancement d’un nouveau document,  </w:t>
      </w:r>
    </w:p>
    <w:p w:rsidR="00AF1D66" w:rsidRPr="00354F6B" w:rsidRDefault="00AF1D66" w:rsidP="00AF1D66">
      <w:pPr>
        <w:rPr>
          <w:i/>
          <w:iCs/>
          <w:sz w:val="20"/>
          <w:szCs w:val="20"/>
        </w:rPr>
      </w:pPr>
      <w:r w:rsidRPr="00354F6B">
        <w:rPr>
          <w:i/>
          <w:iCs/>
          <w:sz w:val="20"/>
          <w:szCs w:val="20"/>
        </w:rPr>
        <w:t>Vu l’avis de la commission Aménagement, habitat et de la commission social sénior petite enfance réunies avec le Bureau le 6 février 2023,</w:t>
      </w:r>
    </w:p>
    <w:p w:rsidR="00AF1D66" w:rsidRPr="00354F6B" w:rsidRDefault="00AF1D66" w:rsidP="00AF1D66">
      <w:pPr>
        <w:rPr>
          <w:i/>
          <w:iCs/>
          <w:sz w:val="20"/>
          <w:szCs w:val="20"/>
        </w:rPr>
      </w:pPr>
      <w:r w:rsidRPr="00354F6B">
        <w:rPr>
          <w:i/>
          <w:iCs/>
          <w:sz w:val="20"/>
          <w:szCs w:val="20"/>
        </w:rPr>
        <w:t>Vu la délibération n°20230327_cc_hab 31 du Conseil Communautaire du 27 mars 2023, portant approbation du projet de Plan intercommunal d’attributions,</w:t>
      </w:r>
    </w:p>
    <w:p w:rsidR="00AF1D66" w:rsidRPr="00354F6B" w:rsidRDefault="00AF1D66" w:rsidP="00AF1D66">
      <w:pPr>
        <w:rPr>
          <w:i/>
          <w:iCs/>
          <w:sz w:val="20"/>
          <w:szCs w:val="20"/>
        </w:rPr>
      </w:pPr>
      <w:r w:rsidRPr="00354F6B">
        <w:rPr>
          <w:i/>
          <w:iCs/>
          <w:sz w:val="20"/>
          <w:szCs w:val="20"/>
        </w:rPr>
        <w:t>Vu la validation du projet de Plan intercommunal d’attributions par la Conférence intercommunale du logement, réunie le 4 avril 2023,</w:t>
      </w:r>
    </w:p>
    <w:p w:rsidR="00AF1D66" w:rsidRPr="00354F6B" w:rsidRDefault="00AF1D66" w:rsidP="00AF1D66">
      <w:pPr>
        <w:rPr>
          <w:i/>
          <w:iCs/>
          <w:sz w:val="20"/>
          <w:szCs w:val="20"/>
        </w:rPr>
      </w:pPr>
      <w:r w:rsidRPr="00354F6B">
        <w:rPr>
          <w:i/>
          <w:iCs/>
          <w:sz w:val="20"/>
          <w:szCs w:val="20"/>
        </w:rPr>
        <w:t>Vu la validation du Comité responsable du Plan départemental d’actions pour le logement et l’hébergement des personnes défavorisées, réuni le 20 juin 2023,</w:t>
      </w:r>
    </w:p>
    <w:p w:rsidR="00AF1D66" w:rsidRPr="00354F6B" w:rsidRDefault="00AF1D66" w:rsidP="00AF1D66">
      <w:pPr>
        <w:tabs>
          <w:tab w:val="left" w:pos="426"/>
        </w:tabs>
        <w:rPr>
          <w:i/>
          <w:iCs/>
          <w:sz w:val="20"/>
          <w:szCs w:val="20"/>
        </w:rPr>
      </w:pPr>
      <w:r w:rsidRPr="00354F6B">
        <w:rPr>
          <w:i/>
          <w:iCs/>
          <w:sz w:val="20"/>
          <w:szCs w:val="20"/>
        </w:rPr>
        <w:t>Vu la délibération n°20230626_cc_hab_64 du Conseil Communautaire du 26 juin 2023 portant arrêt du Plan intercommunal d’attributions regroupant le Document cadre d’orientations et la Convention intercommunale d’attributions</w:t>
      </w:r>
    </w:p>
    <w:p w:rsidR="00AF1D66" w:rsidRPr="00354F6B" w:rsidRDefault="00AF1D66" w:rsidP="00AF1D66">
      <w:pPr>
        <w:rPr>
          <w:i/>
          <w:iCs/>
          <w:sz w:val="20"/>
          <w:szCs w:val="20"/>
        </w:rPr>
      </w:pPr>
    </w:p>
    <w:p w:rsidR="00AF1D66" w:rsidRPr="00354F6B" w:rsidRDefault="00AF1D66" w:rsidP="00AF1D66">
      <w:pPr>
        <w:rPr>
          <w:rFonts w:eastAsia="Arial"/>
          <w:i/>
          <w:sz w:val="20"/>
          <w:szCs w:val="20"/>
        </w:rPr>
      </w:pPr>
    </w:p>
    <w:p w:rsidR="00AF1D66" w:rsidRPr="00354F6B" w:rsidRDefault="00AF1D66" w:rsidP="00AF1D66">
      <w:pPr>
        <w:rPr>
          <w:b/>
        </w:rPr>
      </w:pPr>
      <w:r w:rsidRPr="00354F6B">
        <w:rPr>
          <w:b/>
        </w:rPr>
        <w:t>En conséquence il vous est demandé au Conseil Municipal :</w:t>
      </w:r>
    </w:p>
    <w:p w:rsidR="00AF1D66" w:rsidRPr="00354F6B" w:rsidRDefault="00AF1D66" w:rsidP="00AF1D66">
      <w:pPr>
        <w:rPr>
          <w:rFonts w:eastAsia="Arial"/>
          <w:i/>
          <w:sz w:val="20"/>
          <w:szCs w:val="20"/>
        </w:rPr>
      </w:pPr>
    </w:p>
    <w:p w:rsidR="00AF1D66" w:rsidRPr="00354F6B" w:rsidRDefault="00AF1D66" w:rsidP="00AF1D66">
      <w:pPr>
        <w:tabs>
          <w:tab w:val="left" w:pos="1905"/>
        </w:tabs>
        <w:rPr>
          <w:b/>
          <w:sz w:val="18"/>
          <w:szCs w:val="18"/>
          <w:u w:val="single"/>
        </w:rPr>
      </w:pPr>
    </w:p>
    <w:p w:rsidR="00AF1D66" w:rsidRPr="00354F6B" w:rsidRDefault="00AF1D66" w:rsidP="00AF1D66">
      <w:pPr>
        <w:tabs>
          <w:tab w:val="left" w:pos="1905"/>
        </w:tabs>
        <w:rPr>
          <w:sz w:val="20"/>
          <w:szCs w:val="20"/>
        </w:rPr>
      </w:pPr>
      <w:r w:rsidRPr="00354F6B">
        <w:rPr>
          <w:b/>
          <w:bCs/>
          <w:sz w:val="20"/>
          <w:szCs w:val="20"/>
          <w:u w:val="single"/>
        </w:rPr>
        <w:t>Article 1 :</w:t>
      </w:r>
      <w:r w:rsidRPr="00354F6B">
        <w:rPr>
          <w:sz w:val="20"/>
          <w:szCs w:val="20"/>
        </w:rPr>
        <w:t xml:space="preserve"> </w:t>
      </w:r>
      <w:r w:rsidRPr="00354F6B">
        <w:rPr>
          <w:b/>
          <w:bCs/>
          <w:sz w:val="20"/>
          <w:szCs w:val="20"/>
        </w:rPr>
        <w:t>de valider</w:t>
      </w:r>
      <w:r w:rsidRPr="00354F6B">
        <w:rPr>
          <w:sz w:val="20"/>
          <w:szCs w:val="20"/>
        </w:rPr>
        <w:t xml:space="preserve"> le Plan Intercommunal d’Attributions regroupant le Document cadre d’orientations et la Convention intercommunale d’attributions joint à la présente délibération.</w:t>
      </w:r>
    </w:p>
    <w:p w:rsidR="00AF1D66" w:rsidRPr="00354F6B" w:rsidRDefault="00AF1D66" w:rsidP="00AF1D66">
      <w:pPr>
        <w:tabs>
          <w:tab w:val="left" w:pos="1134"/>
        </w:tabs>
        <w:rPr>
          <w:sz w:val="20"/>
          <w:szCs w:val="20"/>
        </w:rPr>
      </w:pPr>
    </w:p>
    <w:p w:rsidR="00AF1D66" w:rsidRPr="00354F6B" w:rsidRDefault="00AF1D66" w:rsidP="00AF1D66">
      <w:pPr>
        <w:tabs>
          <w:tab w:val="left" w:pos="1134"/>
        </w:tabs>
        <w:ind w:left="1134" w:hanging="1134"/>
        <w:rPr>
          <w:sz w:val="20"/>
          <w:szCs w:val="20"/>
        </w:rPr>
      </w:pPr>
      <w:r w:rsidRPr="00354F6B">
        <w:rPr>
          <w:b/>
          <w:bCs/>
          <w:sz w:val="20"/>
          <w:szCs w:val="20"/>
          <w:u w:val="single"/>
        </w:rPr>
        <w:t>Article 2</w:t>
      </w:r>
      <w:r w:rsidRPr="00354F6B">
        <w:rPr>
          <w:sz w:val="20"/>
          <w:szCs w:val="20"/>
        </w:rPr>
        <w:t xml:space="preserve"> : </w:t>
      </w:r>
      <w:r w:rsidRPr="00354F6B">
        <w:rPr>
          <w:b/>
          <w:bCs/>
          <w:sz w:val="20"/>
          <w:szCs w:val="20"/>
        </w:rPr>
        <w:t xml:space="preserve">d’autoriser </w:t>
      </w:r>
      <w:r w:rsidRPr="00354F6B">
        <w:rPr>
          <w:sz w:val="20"/>
          <w:szCs w:val="20"/>
        </w:rPr>
        <w:t xml:space="preserve">Monsieur le Maire à signer ledit Plan et toutes pièces annexes. </w:t>
      </w:r>
    </w:p>
    <w:p w:rsidR="00AF1D66" w:rsidRPr="00354F6B" w:rsidRDefault="00AF1D66" w:rsidP="00AF1D66">
      <w:pPr>
        <w:tabs>
          <w:tab w:val="left" w:pos="1905"/>
        </w:tabs>
        <w:rPr>
          <w:sz w:val="20"/>
          <w:szCs w:val="20"/>
        </w:rPr>
      </w:pPr>
    </w:p>
    <w:p w:rsidR="00AF1D66" w:rsidRPr="00354F6B" w:rsidRDefault="00AF1D66" w:rsidP="00AF1D66">
      <w:pPr>
        <w:tabs>
          <w:tab w:val="left" w:pos="1905"/>
        </w:tabs>
        <w:rPr>
          <w:sz w:val="20"/>
          <w:szCs w:val="20"/>
        </w:rPr>
      </w:pPr>
      <w:r w:rsidRPr="00354F6B">
        <w:rPr>
          <w:b/>
          <w:bCs/>
          <w:sz w:val="20"/>
          <w:szCs w:val="20"/>
          <w:u w:val="single"/>
        </w:rPr>
        <w:t>Article 3</w:t>
      </w:r>
      <w:r w:rsidRPr="00354F6B">
        <w:rPr>
          <w:sz w:val="20"/>
          <w:szCs w:val="20"/>
        </w:rPr>
        <w:t xml:space="preserve"> : </w:t>
      </w:r>
      <w:r w:rsidRPr="00354F6B">
        <w:rPr>
          <w:b/>
          <w:bCs/>
          <w:sz w:val="20"/>
          <w:szCs w:val="20"/>
        </w:rPr>
        <w:t>d’autoriser</w:t>
      </w:r>
      <w:r w:rsidRPr="00354F6B">
        <w:rPr>
          <w:sz w:val="20"/>
          <w:szCs w:val="20"/>
        </w:rPr>
        <w:t xml:space="preserve"> Monsieur le Maire à accomplir toutes démarches et signer tous les documents nécessaires à l’exécution de la présente délibération.</w:t>
      </w:r>
    </w:p>
    <w:p w:rsidR="00B06B5C" w:rsidRDefault="00B06B5C" w:rsidP="00B06B5C">
      <w:pPr>
        <w:rPr>
          <w:sz w:val="22"/>
          <w:szCs w:val="22"/>
        </w:rPr>
      </w:pPr>
    </w:p>
    <w:p w:rsidR="0062030C" w:rsidRPr="00B06B5C" w:rsidRDefault="00B06B5C" w:rsidP="00B06B5C">
      <w:pPr>
        <w:rPr>
          <w:sz w:val="22"/>
          <w:szCs w:val="22"/>
        </w:rPr>
      </w:pPr>
      <w:r w:rsidRPr="00B06B5C">
        <w:rPr>
          <w:sz w:val="22"/>
          <w:szCs w:val="22"/>
        </w:rPr>
        <w:t>A</w:t>
      </w:r>
      <w:r w:rsidR="0062030C" w:rsidRPr="00B06B5C">
        <w:rPr>
          <w:sz w:val="22"/>
          <w:szCs w:val="22"/>
        </w:rPr>
        <w:t>INSI FAIT ET DELIBERE LES JOUR, MOIS ET AN QUE DESSUS, POUR EXTRAIT CONFORME,</w:t>
      </w:r>
    </w:p>
    <w:p w:rsidR="0062030C" w:rsidRPr="00B06B5C" w:rsidRDefault="0062030C" w:rsidP="00B06B5C">
      <w:pPr>
        <w:pStyle w:val="Corpsdetexte"/>
        <w:spacing w:after="0"/>
        <w:rPr>
          <w:sz w:val="22"/>
          <w:szCs w:val="22"/>
        </w:rPr>
      </w:pPr>
    </w:p>
    <w:p w:rsidR="0062030C" w:rsidRPr="00B06B5C" w:rsidRDefault="0062030C" w:rsidP="00B06B5C">
      <w:pPr>
        <w:suppressAutoHyphens w:val="0"/>
        <w:rPr>
          <w:sz w:val="22"/>
          <w:szCs w:val="22"/>
          <w:lang w:eastAsia="fr-FR"/>
        </w:rPr>
      </w:pPr>
      <w:r w:rsidRPr="00B06B5C">
        <w:rPr>
          <w:sz w:val="22"/>
          <w:szCs w:val="22"/>
          <w:lang w:eastAsia="fr-FR"/>
        </w:rPr>
        <w:t>Le Secrétaire de séance</w:t>
      </w:r>
      <w:r w:rsidRPr="00B06B5C">
        <w:rPr>
          <w:sz w:val="22"/>
          <w:szCs w:val="22"/>
          <w:lang w:eastAsia="fr-FR"/>
        </w:rPr>
        <w:tab/>
      </w:r>
      <w:r w:rsidRPr="00B06B5C">
        <w:rPr>
          <w:sz w:val="22"/>
          <w:szCs w:val="22"/>
          <w:lang w:eastAsia="fr-FR"/>
        </w:rPr>
        <w:tab/>
      </w:r>
      <w:r w:rsidRPr="00B06B5C">
        <w:rPr>
          <w:sz w:val="22"/>
          <w:szCs w:val="22"/>
          <w:lang w:eastAsia="fr-FR"/>
        </w:rPr>
        <w:tab/>
      </w:r>
      <w:r w:rsidRPr="00B06B5C">
        <w:rPr>
          <w:sz w:val="22"/>
          <w:szCs w:val="22"/>
          <w:lang w:eastAsia="fr-FR"/>
        </w:rPr>
        <w:tab/>
      </w:r>
      <w:r w:rsidRPr="00B06B5C">
        <w:rPr>
          <w:sz w:val="22"/>
          <w:szCs w:val="22"/>
          <w:lang w:eastAsia="fr-FR"/>
        </w:rPr>
        <w:tab/>
      </w:r>
      <w:r w:rsidRPr="00B06B5C">
        <w:rPr>
          <w:sz w:val="22"/>
          <w:szCs w:val="22"/>
          <w:lang w:eastAsia="fr-FR"/>
        </w:rPr>
        <w:tab/>
      </w:r>
      <w:r w:rsidRPr="00B06B5C">
        <w:rPr>
          <w:sz w:val="22"/>
          <w:szCs w:val="22"/>
          <w:lang w:eastAsia="fr-FR"/>
        </w:rPr>
        <w:tab/>
      </w:r>
      <w:r w:rsidRPr="00B06B5C">
        <w:rPr>
          <w:sz w:val="22"/>
          <w:szCs w:val="22"/>
          <w:lang w:eastAsia="fr-FR"/>
        </w:rPr>
        <w:tab/>
        <w:t xml:space="preserve"> </w:t>
      </w:r>
      <w:r w:rsidR="005F308B" w:rsidRPr="00B06B5C">
        <w:rPr>
          <w:sz w:val="22"/>
          <w:szCs w:val="22"/>
          <w:lang w:eastAsia="fr-FR"/>
        </w:rPr>
        <w:tab/>
        <w:t xml:space="preserve">    </w:t>
      </w:r>
      <w:r w:rsidRPr="00B06B5C">
        <w:rPr>
          <w:sz w:val="22"/>
          <w:szCs w:val="22"/>
          <w:lang w:eastAsia="fr-FR"/>
        </w:rPr>
        <w:t xml:space="preserve"> Le Maire</w:t>
      </w:r>
      <w:r w:rsidR="005F308B" w:rsidRPr="00B06B5C">
        <w:rPr>
          <w:sz w:val="22"/>
          <w:szCs w:val="22"/>
          <w:lang w:eastAsia="fr-FR"/>
        </w:rPr>
        <w:t>,</w:t>
      </w:r>
    </w:p>
    <w:p w:rsidR="00BC5BF2" w:rsidRPr="00B06B5C" w:rsidRDefault="00EF6FED" w:rsidP="00B06B5C">
      <w:pPr>
        <w:pStyle w:val="Corpsdetexte"/>
        <w:rPr>
          <w:sz w:val="22"/>
          <w:szCs w:val="22"/>
        </w:rPr>
      </w:pPr>
      <w:r>
        <w:rPr>
          <w:sz w:val="22"/>
          <w:szCs w:val="22"/>
        </w:rPr>
        <w:t xml:space="preserve">BONIER Laurence </w:t>
      </w:r>
      <w:r w:rsidR="0062030C" w:rsidRPr="00B06B5C">
        <w:rPr>
          <w:sz w:val="22"/>
          <w:szCs w:val="22"/>
          <w:lang w:eastAsia="fr-FR"/>
        </w:rPr>
        <w:tab/>
      </w:r>
      <w:r w:rsidR="0062030C" w:rsidRPr="00B06B5C">
        <w:rPr>
          <w:sz w:val="22"/>
          <w:szCs w:val="22"/>
          <w:lang w:eastAsia="fr-FR"/>
        </w:rPr>
        <w:tab/>
      </w:r>
      <w:r w:rsidR="0062030C" w:rsidRPr="00B06B5C">
        <w:rPr>
          <w:sz w:val="22"/>
          <w:szCs w:val="22"/>
          <w:lang w:eastAsia="fr-FR"/>
        </w:rPr>
        <w:tab/>
      </w:r>
      <w:r w:rsidR="0062030C" w:rsidRPr="00B06B5C">
        <w:rPr>
          <w:sz w:val="22"/>
          <w:szCs w:val="22"/>
          <w:lang w:eastAsia="fr-FR"/>
        </w:rPr>
        <w:tab/>
      </w:r>
      <w:r w:rsidR="0062030C" w:rsidRPr="00B06B5C">
        <w:rPr>
          <w:sz w:val="22"/>
          <w:szCs w:val="22"/>
          <w:lang w:eastAsia="fr-FR"/>
        </w:rPr>
        <w:tab/>
      </w:r>
      <w:r w:rsidR="0062030C" w:rsidRPr="00B06B5C">
        <w:rPr>
          <w:sz w:val="22"/>
          <w:szCs w:val="22"/>
          <w:lang w:eastAsia="fr-FR"/>
        </w:rPr>
        <w:tab/>
      </w:r>
      <w:r w:rsidR="005F308B" w:rsidRPr="00B06B5C">
        <w:rPr>
          <w:sz w:val="22"/>
          <w:szCs w:val="22"/>
          <w:lang w:eastAsia="fr-FR"/>
        </w:rPr>
        <w:t xml:space="preserve">                       Pierre-Jean CRASTES</w:t>
      </w:r>
      <w:r w:rsidR="0062030C" w:rsidRPr="00B06B5C">
        <w:rPr>
          <w:sz w:val="22"/>
          <w:szCs w:val="22"/>
          <w:lang w:eastAsia="fr-FR"/>
        </w:rPr>
        <w:t>,</w:t>
      </w:r>
    </w:p>
    <w:sectPr w:rsidR="00BC5BF2" w:rsidRPr="00B06B5C" w:rsidSect="00E03D20">
      <w:headerReference w:type="default" r:id="rId7"/>
      <w:pgSz w:w="11906" w:h="16838"/>
      <w:pgMar w:top="1417" w:right="1417" w:bottom="426"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46542" w:rsidRDefault="00F46542" w:rsidP="0062030C">
      <w:r>
        <w:separator/>
      </w:r>
    </w:p>
  </w:endnote>
  <w:endnote w:type="continuationSeparator" w:id="0">
    <w:p w:rsidR="00F46542" w:rsidRDefault="00F46542" w:rsidP="0062030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iandra GD">
    <w:panose1 w:val="020E0502030308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Liberation Serif">
    <w:altName w:val="Times New Roman"/>
    <w:charset w:val="00"/>
    <w:family w:val="roman"/>
    <w:pitch w:val="variable"/>
    <w:sig w:usb0="00000000" w:usb1="00000000" w:usb2="00000000" w:usb3="00000000" w:csb0="00000000"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46542" w:rsidRDefault="00F46542" w:rsidP="0062030C">
      <w:r>
        <w:separator/>
      </w:r>
    </w:p>
  </w:footnote>
  <w:footnote w:type="continuationSeparator" w:id="0">
    <w:p w:rsidR="00F46542" w:rsidRDefault="00F46542" w:rsidP="0062030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2030C" w:rsidRDefault="0062030C" w:rsidP="0062030C">
    <w:pPr>
      <w:ind w:left="708" w:hanging="708"/>
    </w:pPr>
    <w:r>
      <w:t>Département de la HAUTE-SAVOIE</w:t>
    </w:r>
  </w:p>
  <w:p w:rsidR="0062030C" w:rsidRDefault="0062030C" w:rsidP="0062030C">
    <w:r>
      <w:t>Arrondissement de SAINT-JULIEN</w:t>
    </w:r>
  </w:p>
  <w:p w:rsidR="0062030C" w:rsidRDefault="0062030C" w:rsidP="0062030C">
    <w:pPr>
      <w:rPr>
        <w:b/>
      </w:rPr>
    </w:pPr>
    <w:r>
      <w:t>Commune de CHÊNEX</w:t>
    </w:r>
  </w:p>
  <w:p w:rsidR="0062030C" w:rsidRDefault="00852EEE" w:rsidP="0062030C">
    <w:pPr>
      <w:pStyle w:val="En-tte"/>
      <w:jc w:val="right"/>
    </w:pPr>
    <w:r>
      <w:rPr>
        <w:b/>
      </w:rPr>
      <w:t>DELIBERATION N° 2023_</w:t>
    </w:r>
    <w:r w:rsidR="00F16A6E">
      <w:rPr>
        <w:b/>
      </w:rPr>
      <w:t>3</w:t>
    </w:r>
    <w:r w:rsidR="00AF1D66">
      <w:rPr>
        <w:b/>
      </w:rPr>
      <w:t>4</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rPr>
        <w:rFonts w:ascii="Times New Roman" w:eastAsia="Times New Roman" w:hAnsi="Times New Roman" w:cs="Times New Roman" w:hint="default"/>
      </w:rPr>
    </w:lvl>
    <w:lvl w:ilvl="1">
      <w:start w:val="1"/>
      <w:numFmt w:val="none"/>
      <w:suff w:val="nothing"/>
      <w:lvlText w:val=""/>
      <w:lvlJc w:val="left"/>
      <w:pPr>
        <w:tabs>
          <w:tab w:val="num" w:pos="0"/>
        </w:tabs>
        <w:ind w:left="576" w:hanging="576"/>
      </w:pPr>
      <w:rPr>
        <w:rFonts w:ascii="Symbol" w:eastAsia="Times New Roman" w:hAnsi="Symbol" w:cs="Times New Roman" w:hint="default"/>
      </w:rPr>
    </w:lvl>
    <w:lvl w:ilvl="2">
      <w:start w:val="1"/>
      <w:numFmt w:val="none"/>
      <w:suff w:val="nothing"/>
      <w:lvlText w:val=""/>
      <w:lvlJc w:val="left"/>
      <w:pPr>
        <w:tabs>
          <w:tab w:val="num" w:pos="0"/>
        </w:tabs>
        <w:ind w:left="720" w:hanging="720"/>
      </w:pPr>
      <w:rPr>
        <w:rFonts w:ascii="Wingdings" w:hAnsi="Wingdings" w:cs="Wingdings" w:hint="default"/>
      </w:rPr>
    </w:lvl>
    <w:lvl w:ilvl="3">
      <w:start w:val="1"/>
      <w:numFmt w:val="none"/>
      <w:suff w:val="nothing"/>
      <w:lvlText w:val=""/>
      <w:lvlJc w:val="left"/>
      <w:pPr>
        <w:tabs>
          <w:tab w:val="num" w:pos="0"/>
        </w:tabs>
        <w:ind w:left="864" w:hanging="864"/>
      </w:pPr>
      <w:rPr>
        <w:rFonts w:ascii="Symbol" w:hAnsi="Symbol" w:cs="Symbol" w:hint="default"/>
      </w:rPr>
    </w:lvl>
    <w:lvl w:ilvl="4">
      <w:start w:val="1"/>
      <w:numFmt w:val="none"/>
      <w:suff w:val="nothing"/>
      <w:lvlText w:val=""/>
      <w:lvlJc w:val="left"/>
      <w:pPr>
        <w:tabs>
          <w:tab w:val="num" w:pos="0"/>
        </w:tabs>
        <w:ind w:left="1008" w:hanging="1008"/>
      </w:pPr>
      <w:rPr>
        <w:rFonts w:ascii="Courier New" w:hAnsi="Courier New" w:cs="Courier New" w:hint="default"/>
      </w:r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2"/>
    <w:multiLevelType w:val="singleLevel"/>
    <w:tmpl w:val="00000002"/>
    <w:lvl w:ilvl="0">
      <w:numFmt w:val="bullet"/>
      <w:lvlText w:val="-"/>
      <w:lvlJc w:val="left"/>
      <w:pPr>
        <w:tabs>
          <w:tab w:val="num" w:pos="1440"/>
        </w:tabs>
        <w:ind w:left="1440" w:hanging="360"/>
      </w:pPr>
      <w:rPr>
        <w:rFonts w:ascii="Times New Roman" w:hAnsi="Times New Roman" w:cs="Times New Roman" w:hint="default"/>
        <w:b/>
        <w:sz w:val="24"/>
        <w:szCs w:val="24"/>
      </w:rPr>
    </w:lvl>
  </w:abstractNum>
  <w:abstractNum w:abstractNumId="2">
    <w:nsid w:val="000A3040"/>
    <w:multiLevelType w:val="multilevel"/>
    <w:tmpl w:val="7F2AF6D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7272424"/>
    <w:multiLevelType w:val="hybridMultilevel"/>
    <w:tmpl w:val="BC824DB8"/>
    <w:lvl w:ilvl="0" w:tplc="E8D4A65C">
      <w:start w:val="19"/>
      <w:numFmt w:val="bullet"/>
      <w:lvlText w:val="-"/>
      <w:lvlJc w:val="left"/>
      <w:pPr>
        <w:ind w:left="720" w:hanging="360"/>
      </w:pPr>
      <w:rPr>
        <w:rFonts w:ascii="Arial" w:eastAsia="Calibri" w:hAnsi="Arial" w:cs="Aria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4">
    <w:nsid w:val="083504C9"/>
    <w:multiLevelType w:val="hybridMultilevel"/>
    <w:tmpl w:val="61BCD5F6"/>
    <w:lvl w:ilvl="0" w:tplc="040C000B">
      <w:numFmt w:val="bullet"/>
      <w:pStyle w:val="Titre1"/>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nsid w:val="230B1EA1"/>
    <w:multiLevelType w:val="hybridMultilevel"/>
    <w:tmpl w:val="59CAFF02"/>
    <w:lvl w:ilvl="0" w:tplc="5328763C">
      <w:numFmt w:val="bullet"/>
      <w:lvlText w:val="-"/>
      <w:lvlJc w:val="left"/>
      <w:pPr>
        <w:tabs>
          <w:tab w:val="num" w:pos="720"/>
        </w:tabs>
        <w:ind w:left="720" w:hanging="360"/>
      </w:pPr>
      <w:rPr>
        <w:rFonts w:ascii="Times New Roman" w:eastAsia="Times New Roman" w:hAnsi="Times New Roman" w:cs="Times New Roman" w:hint="default"/>
        <w:b/>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6">
    <w:nsid w:val="3A8957CD"/>
    <w:multiLevelType w:val="hybridMultilevel"/>
    <w:tmpl w:val="7AD2305C"/>
    <w:lvl w:ilvl="0" w:tplc="9D4E6AF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nsid w:val="3AA45665"/>
    <w:multiLevelType w:val="multilevel"/>
    <w:tmpl w:val="5134C2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0F81D49"/>
    <w:multiLevelType w:val="hybridMultilevel"/>
    <w:tmpl w:val="D18EBF52"/>
    <w:lvl w:ilvl="0" w:tplc="2FA8CAD4">
      <w:start w:val="4"/>
      <w:numFmt w:val="bullet"/>
      <w:lvlText w:val="-"/>
      <w:lvlJc w:val="left"/>
      <w:pPr>
        <w:ind w:left="1776" w:hanging="360"/>
      </w:pPr>
      <w:rPr>
        <w:rFonts w:ascii="Arial" w:eastAsia="Times New Roman"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9">
    <w:nsid w:val="4602030C"/>
    <w:multiLevelType w:val="hybridMultilevel"/>
    <w:tmpl w:val="66509F92"/>
    <w:lvl w:ilvl="0" w:tplc="040C000B">
      <w:numFmt w:val="bullet"/>
      <w:lvlText w:val=""/>
      <w:lvlJc w:val="left"/>
      <w:pPr>
        <w:ind w:left="720" w:hanging="360"/>
      </w:pPr>
      <w:rPr>
        <w:rFonts w:ascii="Wingdings" w:eastAsia="Times New Roman"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52E556B4"/>
    <w:multiLevelType w:val="hybridMultilevel"/>
    <w:tmpl w:val="2FA886B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nsid w:val="54370604"/>
    <w:multiLevelType w:val="hybridMultilevel"/>
    <w:tmpl w:val="0EFAD156"/>
    <w:lvl w:ilvl="0" w:tplc="0E2AAEF8">
      <w:start w:val="4"/>
      <w:numFmt w:val="bullet"/>
      <w:lvlText w:val="-"/>
      <w:lvlJc w:val="left"/>
      <w:pPr>
        <w:ind w:left="1776" w:hanging="360"/>
      </w:pPr>
      <w:rPr>
        <w:rFonts w:ascii="Arial" w:eastAsia="Times New Roman" w:hAnsi="Arial" w:cs="Arial" w:hint="default"/>
      </w:rPr>
    </w:lvl>
    <w:lvl w:ilvl="1" w:tplc="040C0003">
      <w:start w:val="1"/>
      <w:numFmt w:val="bullet"/>
      <w:lvlText w:val="o"/>
      <w:lvlJc w:val="left"/>
      <w:pPr>
        <w:ind w:left="2496" w:hanging="360"/>
      </w:pPr>
      <w:rPr>
        <w:rFonts w:ascii="Courier New" w:hAnsi="Courier New" w:cs="Courier New" w:hint="default"/>
      </w:rPr>
    </w:lvl>
    <w:lvl w:ilvl="2" w:tplc="040C0005">
      <w:start w:val="1"/>
      <w:numFmt w:val="bullet"/>
      <w:lvlText w:val=""/>
      <w:lvlJc w:val="left"/>
      <w:pPr>
        <w:ind w:left="3216" w:hanging="360"/>
      </w:pPr>
      <w:rPr>
        <w:rFonts w:ascii="Wingdings" w:hAnsi="Wingdings" w:hint="default"/>
      </w:rPr>
    </w:lvl>
    <w:lvl w:ilvl="3" w:tplc="040C0001">
      <w:start w:val="1"/>
      <w:numFmt w:val="bullet"/>
      <w:lvlText w:val=""/>
      <w:lvlJc w:val="left"/>
      <w:pPr>
        <w:ind w:left="3936" w:hanging="360"/>
      </w:pPr>
      <w:rPr>
        <w:rFonts w:ascii="Symbol" w:hAnsi="Symbol" w:hint="default"/>
      </w:rPr>
    </w:lvl>
    <w:lvl w:ilvl="4" w:tplc="040C0003">
      <w:start w:val="1"/>
      <w:numFmt w:val="bullet"/>
      <w:lvlText w:val="o"/>
      <w:lvlJc w:val="left"/>
      <w:pPr>
        <w:ind w:left="4656" w:hanging="360"/>
      </w:pPr>
      <w:rPr>
        <w:rFonts w:ascii="Courier New" w:hAnsi="Courier New" w:cs="Courier New" w:hint="default"/>
      </w:rPr>
    </w:lvl>
    <w:lvl w:ilvl="5" w:tplc="040C0005">
      <w:start w:val="1"/>
      <w:numFmt w:val="bullet"/>
      <w:lvlText w:val=""/>
      <w:lvlJc w:val="left"/>
      <w:pPr>
        <w:ind w:left="5376" w:hanging="360"/>
      </w:pPr>
      <w:rPr>
        <w:rFonts w:ascii="Wingdings" w:hAnsi="Wingdings" w:hint="default"/>
      </w:rPr>
    </w:lvl>
    <w:lvl w:ilvl="6" w:tplc="040C0001">
      <w:start w:val="1"/>
      <w:numFmt w:val="bullet"/>
      <w:lvlText w:val=""/>
      <w:lvlJc w:val="left"/>
      <w:pPr>
        <w:ind w:left="6096" w:hanging="360"/>
      </w:pPr>
      <w:rPr>
        <w:rFonts w:ascii="Symbol" w:hAnsi="Symbol" w:hint="default"/>
      </w:rPr>
    </w:lvl>
    <w:lvl w:ilvl="7" w:tplc="040C0003">
      <w:start w:val="1"/>
      <w:numFmt w:val="bullet"/>
      <w:lvlText w:val="o"/>
      <w:lvlJc w:val="left"/>
      <w:pPr>
        <w:ind w:left="6816" w:hanging="360"/>
      </w:pPr>
      <w:rPr>
        <w:rFonts w:ascii="Courier New" w:hAnsi="Courier New" w:cs="Courier New" w:hint="default"/>
      </w:rPr>
    </w:lvl>
    <w:lvl w:ilvl="8" w:tplc="040C0005">
      <w:start w:val="1"/>
      <w:numFmt w:val="bullet"/>
      <w:lvlText w:val=""/>
      <w:lvlJc w:val="left"/>
      <w:pPr>
        <w:ind w:left="7536" w:hanging="360"/>
      </w:pPr>
      <w:rPr>
        <w:rFonts w:ascii="Wingdings" w:hAnsi="Wingdings" w:hint="default"/>
      </w:rPr>
    </w:lvl>
  </w:abstractNum>
  <w:abstractNum w:abstractNumId="12">
    <w:nsid w:val="60462D8C"/>
    <w:multiLevelType w:val="hybridMultilevel"/>
    <w:tmpl w:val="203E4FFC"/>
    <w:lvl w:ilvl="0" w:tplc="40FC596C">
      <w:numFmt w:val="bullet"/>
      <w:lvlText w:val="-"/>
      <w:lvlJc w:val="left"/>
      <w:pPr>
        <w:ind w:left="720" w:hanging="360"/>
      </w:pPr>
      <w:rPr>
        <w:rFonts w:ascii="Calibri" w:eastAsia="Calibr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6"/>
  </w:num>
  <w:num w:numId="3">
    <w:abstractNumId w:val="9"/>
  </w:num>
  <w:num w:numId="4">
    <w:abstractNumId w:val="10"/>
  </w:num>
  <w:num w:numId="5">
    <w:abstractNumId w:val="12"/>
  </w:num>
  <w:num w:numId="6">
    <w:abstractNumId w:val="1"/>
  </w:num>
  <w:num w:numId="7">
    <w:abstractNumId w:val="0"/>
  </w:num>
  <w:num w:numId="8">
    <w:abstractNumId w:val="5"/>
  </w:num>
  <w:num w:numId="9">
    <w:abstractNumId w:val="7"/>
  </w:num>
  <w:num w:numId="10">
    <w:abstractNumId w:val="2"/>
  </w:num>
  <w:num w:numId="11">
    <w:abstractNumId w:val="3"/>
  </w:num>
  <w:num w:numId="12">
    <w:abstractNumId w:val="8"/>
  </w:num>
  <w:num w:numId="13">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hyphenationZone w:val="425"/>
  <w:characterSpacingControl w:val="doNotCompress"/>
  <w:footnotePr>
    <w:footnote w:id="-1"/>
    <w:footnote w:id="0"/>
  </w:footnotePr>
  <w:endnotePr>
    <w:endnote w:id="-1"/>
    <w:endnote w:id="0"/>
  </w:endnotePr>
  <w:compat/>
  <w:rsids>
    <w:rsidRoot w:val="00213967"/>
    <w:rsid w:val="000049E1"/>
    <w:rsid w:val="00090742"/>
    <w:rsid w:val="00093051"/>
    <w:rsid w:val="000A388B"/>
    <w:rsid w:val="00123FF9"/>
    <w:rsid w:val="00181492"/>
    <w:rsid w:val="001E56EF"/>
    <w:rsid w:val="00213967"/>
    <w:rsid w:val="00280D87"/>
    <w:rsid w:val="00350166"/>
    <w:rsid w:val="003D4AEF"/>
    <w:rsid w:val="003D7B48"/>
    <w:rsid w:val="00411C3D"/>
    <w:rsid w:val="00425D6D"/>
    <w:rsid w:val="004629A7"/>
    <w:rsid w:val="004C5DE9"/>
    <w:rsid w:val="004E487F"/>
    <w:rsid w:val="00533F6A"/>
    <w:rsid w:val="00535EC3"/>
    <w:rsid w:val="005F308B"/>
    <w:rsid w:val="00602D51"/>
    <w:rsid w:val="0062030C"/>
    <w:rsid w:val="006A14C6"/>
    <w:rsid w:val="00713FCA"/>
    <w:rsid w:val="007A4FAA"/>
    <w:rsid w:val="007D2829"/>
    <w:rsid w:val="007D614B"/>
    <w:rsid w:val="00821959"/>
    <w:rsid w:val="00852EEE"/>
    <w:rsid w:val="008B2A0A"/>
    <w:rsid w:val="008D6DCB"/>
    <w:rsid w:val="009861F2"/>
    <w:rsid w:val="009A05AF"/>
    <w:rsid w:val="00A512BD"/>
    <w:rsid w:val="00AB4F25"/>
    <w:rsid w:val="00AB683D"/>
    <w:rsid w:val="00AF1D66"/>
    <w:rsid w:val="00B06B5C"/>
    <w:rsid w:val="00B27084"/>
    <w:rsid w:val="00B36CD5"/>
    <w:rsid w:val="00BA05FF"/>
    <w:rsid w:val="00BC5BF2"/>
    <w:rsid w:val="00C769B3"/>
    <w:rsid w:val="00CD50D5"/>
    <w:rsid w:val="00D17A8D"/>
    <w:rsid w:val="00D27398"/>
    <w:rsid w:val="00DB0F11"/>
    <w:rsid w:val="00E03D20"/>
    <w:rsid w:val="00E41C82"/>
    <w:rsid w:val="00E44991"/>
    <w:rsid w:val="00E92549"/>
    <w:rsid w:val="00EA408A"/>
    <w:rsid w:val="00ED1435"/>
    <w:rsid w:val="00EF6FED"/>
    <w:rsid w:val="00F138DA"/>
    <w:rsid w:val="00F16A6E"/>
    <w:rsid w:val="00F372E9"/>
    <w:rsid w:val="00F46542"/>
    <w:rsid w:val="00F77E0C"/>
    <w:rsid w:val="00F95944"/>
    <w:rsid w:val="00FB15D2"/>
    <w:rsid w:val="00FF7AF6"/>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13967"/>
    <w:pPr>
      <w:suppressAutoHyphens/>
      <w:spacing w:after="0" w:line="240" w:lineRule="auto"/>
      <w:jc w:val="both"/>
    </w:pPr>
    <w:rPr>
      <w:rFonts w:ascii="Times New Roman" w:eastAsia="Times New Roman" w:hAnsi="Times New Roman" w:cs="Times New Roman"/>
      <w:kern w:val="1"/>
      <w:sz w:val="24"/>
      <w:szCs w:val="24"/>
      <w:lang w:eastAsia="ar-SA"/>
    </w:rPr>
  </w:style>
  <w:style w:type="paragraph" w:styleId="Titre1">
    <w:name w:val="heading 1"/>
    <w:basedOn w:val="Normal"/>
    <w:next w:val="Normal"/>
    <w:link w:val="Titre1Car"/>
    <w:qFormat/>
    <w:rsid w:val="00093051"/>
    <w:pPr>
      <w:keepNext/>
      <w:numPr>
        <w:numId w:val="1"/>
      </w:numPr>
      <w:jc w:val="center"/>
      <w:outlineLvl w:val="0"/>
    </w:pPr>
    <w:rPr>
      <w:rFonts w:ascii="Maiandra GD" w:hAnsi="Maiandra GD" w:cs="Maiandra GD"/>
      <w:b/>
      <w:bCs/>
      <w:smallCaps/>
      <w:kern w:val="0"/>
      <w:sz w:val="28"/>
    </w:rPr>
  </w:style>
  <w:style w:type="paragraph" w:styleId="Titre9">
    <w:name w:val="heading 9"/>
    <w:basedOn w:val="Normal"/>
    <w:next w:val="Normal"/>
    <w:link w:val="Titre9Car"/>
    <w:uiPriority w:val="9"/>
    <w:semiHidden/>
    <w:unhideWhenUsed/>
    <w:qFormat/>
    <w:rsid w:val="00B06B5C"/>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Corpsdetexte">
    <w:name w:val="Body Text"/>
    <w:basedOn w:val="Normal"/>
    <w:link w:val="CorpsdetexteCar"/>
    <w:rsid w:val="00213967"/>
    <w:pPr>
      <w:spacing w:after="120"/>
    </w:pPr>
  </w:style>
  <w:style w:type="character" w:customStyle="1" w:styleId="CorpsdetexteCar">
    <w:name w:val="Corps de texte Car"/>
    <w:basedOn w:val="Policepardfaut"/>
    <w:link w:val="Corpsdetexte"/>
    <w:rsid w:val="00213967"/>
    <w:rPr>
      <w:rFonts w:ascii="Times New Roman" w:eastAsia="Times New Roman" w:hAnsi="Times New Roman" w:cs="Times New Roman"/>
      <w:kern w:val="1"/>
      <w:sz w:val="24"/>
      <w:szCs w:val="24"/>
      <w:lang w:eastAsia="ar-SA"/>
    </w:rPr>
  </w:style>
  <w:style w:type="paragraph" w:customStyle="1" w:styleId="VuConsidrant">
    <w:name w:val="Vu.Considérant"/>
    <w:basedOn w:val="Normal"/>
    <w:rsid w:val="00213967"/>
    <w:pPr>
      <w:suppressAutoHyphens w:val="0"/>
      <w:spacing w:after="140"/>
    </w:pPr>
    <w:rPr>
      <w:rFonts w:ascii="Arial" w:hAnsi="Arial" w:cs="Arial"/>
      <w:sz w:val="20"/>
      <w:szCs w:val="20"/>
    </w:rPr>
  </w:style>
  <w:style w:type="paragraph" w:customStyle="1" w:styleId="LeMairerappellepropose">
    <w:name w:val="Le Maire rappelle/propose"/>
    <w:basedOn w:val="Normal"/>
    <w:rsid w:val="00213967"/>
    <w:pPr>
      <w:suppressAutoHyphens w:val="0"/>
      <w:spacing w:before="240" w:after="240"/>
    </w:pPr>
    <w:rPr>
      <w:rFonts w:ascii="Arial" w:hAnsi="Arial" w:cs="Arial"/>
      <w:b/>
      <w:bCs/>
      <w:sz w:val="20"/>
      <w:szCs w:val="20"/>
    </w:rPr>
  </w:style>
  <w:style w:type="paragraph" w:styleId="En-tte">
    <w:name w:val="header"/>
    <w:basedOn w:val="Normal"/>
    <w:link w:val="En-tteCar"/>
    <w:uiPriority w:val="99"/>
    <w:semiHidden/>
    <w:unhideWhenUsed/>
    <w:rsid w:val="0062030C"/>
    <w:pPr>
      <w:tabs>
        <w:tab w:val="center" w:pos="4536"/>
        <w:tab w:val="right" w:pos="9072"/>
      </w:tabs>
    </w:pPr>
  </w:style>
  <w:style w:type="character" w:customStyle="1" w:styleId="En-tteCar">
    <w:name w:val="En-tête Car"/>
    <w:basedOn w:val="Policepardfaut"/>
    <w:link w:val="En-tte"/>
    <w:uiPriority w:val="99"/>
    <w:semiHidden/>
    <w:rsid w:val="0062030C"/>
    <w:rPr>
      <w:rFonts w:ascii="Times New Roman" w:eastAsia="Times New Roman" w:hAnsi="Times New Roman" w:cs="Times New Roman"/>
      <w:kern w:val="1"/>
      <w:sz w:val="24"/>
      <w:szCs w:val="24"/>
      <w:lang w:eastAsia="ar-SA"/>
    </w:rPr>
  </w:style>
  <w:style w:type="paragraph" w:styleId="Pieddepage">
    <w:name w:val="footer"/>
    <w:basedOn w:val="Normal"/>
    <w:link w:val="PieddepageCar"/>
    <w:uiPriority w:val="99"/>
    <w:semiHidden/>
    <w:unhideWhenUsed/>
    <w:rsid w:val="0062030C"/>
    <w:pPr>
      <w:tabs>
        <w:tab w:val="center" w:pos="4536"/>
        <w:tab w:val="right" w:pos="9072"/>
      </w:tabs>
    </w:pPr>
  </w:style>
  <w:style w:type="character" w:customStyle="1" w:styleId="PieddepageCar">
    <w:name w:val="Pied de page Car"/>
    <w:basedOn w:val="Policepardfaut"/>
    <w:link w:val="Pieddepage"/>
    <w:uiPriority w:val="99"/>
    <w:semiHidden/>
    <w:rsid w:val="0062030C"/>
    <w:rPr>
      <w:rFonts w:ascii="Times New Roman" w:eastAsia="Times New Roman" w:hAnsi="Times New Roman" w:cs="Times New Roman"/>
      <w:kern w:val="1"/>
      <w:sz w:val="24"/>
      <w:szCs w:val="24"/>
      <w:lang w:eastAsia="ar-SA"/>
    </w:rPr>
  </w:style>
  <w:style w:type="paragraph" w:customStyle="1" w:styleId="Lignehorizontale">
    <w:name w:val="Ligne horizontale"/>
    <w:basedOn w:val="Normal"/>
    <w:next w:val="Corpsdetexte"/>
    <w:rsid w:val="0062030C"/>
    <w:pPr>
      <w:suppressLineNumbers/>
      <w:pBdr>
        <w:bottom w:val="double" w:sz="1" w:space="0" w:color="808080"/>
      </w:pBdr>
      <w:spacing w:after="283"/>
      <w:jc w:val="left"/>
    </w:pPr>
    <w:rPr>
      <w:kern w:val="0"/>
      <w:sz w:val="12"/>
      <w:szCs w:val="12"/>
    </w:rPr>
  </w:style>
  <w:style w:type="paragraph" w:styleId="Paragraphedeliste">
    <w:name w:val="List Paragraph"/>
    <w:aliases w:val="chapitre,alinéa 1,6 pt paragraphe carré,List Paragraph1,liste niveau 2,texte de base,Puce focus,Contact"/>
    <w:basedOn w:val="Normal"/>
    <w:link w:val="ParagraphedelisteCar"/>
    <w:uiPriority w:val="34"/>
    <w:qFormat/>
    <w:rsid w:val="0062030C"/>
    <w:pPr>
      <w:ind w:left="720"/>
      <w:contextualSpacing/>
    </w:pPr>
  </w:style>
  <w:style w:type="table" w:styleId="Trameclaire-Accent5">
    <w:name w:val="Light Shading Accent 5"/>
    <w:basedOn w:val="TableauNormal"/>
    <w:uiPriority w:val="60"/>
    <w:rsid w:val="00350166"/>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steclaire-Accent5">
    <w:name w:val="Light List Accent 5"/>
    <w:basedOn w:val="TableauNormal"/>
    <w:uiPriority w:val="61"/>
    <w:rsid w:val="0035016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Grilleclaire-Accent5">
    <w:name w:val="Light Grid Accent 5"/>
    <w:basedOn w:val="TableauNormal"/>
    <w:uiPriority w:val="62"/>
    <w:rsid w:val="00350166"/>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paragraph" w:customStyle="1" w:styleId="Standard">
    <w:name w:val="Standard"/>
    <w:rsid w:val="000049E1"/>
    <w:pPr>
      <w:widowControl w:val="0"/>
      <w:suppressAutoHyphens/>
      <w:autoSpaceDN w:val="0"/>
      <w:spacing w:after="0" w:line="240" w:lineRule="auto"/>
      <w:textAlignment w:val="baseline"/>
    </w:pPr>
    <w:rPr>
      <w:rFonts w:ascii="Liberation Serif" w:eastAsia="SimSun" w:hAnsi="Liberation Serif" w:cs="Mangal"/>
      <w:kern w:val="3"/>
      <w:sz w:val="24"/>
      <w:szCs w:val="24"/>
      <w:lang w:eastAsia="zh-CN" w:bidi="hi-IN"/>
    </w:rPr>
  </w:style>
  <w:style w:type="paragraph" w:styleId="Textedebulles">
    <w:name w:val="Balloon Text"/>
    <w:basedOn w:val="Normal"/>
    <w:link w:val="TextedebullesCar"/>
    <w:uiPriority w:val="99"/>
    <w:semiHidden/>
    <w:unhideWhenUsed/>
    <w:rsid w:val="000049E1"/>
    <w:rPr>
      <w:rFonts w:ascii="Tahoma" w:hAnsi="Tahoma" w:cs="Tahoma"/>
      <w:sz w:val="16"/>
      <w:szCs w:val="16"/>
    </w:rPr>
  </w:style>
  <w:style w:type="character" w:customStyle="1" w:styleId="TextedebullesCar">
    <w:name w:val="Texte de bulles Car"/>
    <w:basedOn w:val="Policepardfaut"/>
    <w:link w:val="Textedebulles"/>
    <w:uiPriority w:val="99"/>
    <w:semiHidden/>
    <w:rsid w:val="000049E1"/>
    <w:rPr>
      <w:rFonts w:ascii="Tahoma" w:eastAsia="Times New Roman" w:hAnsi="Tahoma" w:cs="Tahoma"/>
      <w:kern w:val="1"/>
      <w:sz w:val="16"/>
      <w:szCs w:val="16"/>
      <w:lang w:eastAsia="ar-SA"/>
    </w:rPr>
  </w:style>
  <w:style w:type="character" w:customStyle="1" w:styleId="ParagraphedelisteCar">
    <w:name w:val="Paragraphe de liste Car"/>
    <w:aliases w:val="chapitre Car,alinéa 1 Car,6 pt paragraphe carré Car,List Paragraph1 Car,liste niveau 2 Car,texte de base Car,Puce focus Car,Contact Car,List Paragraph Car"/>
    <w:link w:val="Paragraphedeliste"/>
    <w:uiPriority w:val="34"/>
    <w:locked/>
    <w:rsid w:val="005F308B"/>
    <w:rPr>
      <w:rFonts w:ascii="Times New Roman" w:eastAsia="Times New Roman" w:hAnsi="Times New Roman" w:cs="Times New Roman"/>
      <w:kern w:val="1"/>
      <w:sz w:val="24"/>
      <w:szCs w:val="24"/>
      <w:lang w:eastAsia="ar-SA"/>
    </w:rPr>
  </w:style>
  <w:style w:type="paragraph" w:styleId="Sansinterligne">
    <w:name w:val="No Spacing"/>
    <w:uiPriority w:val="1"/>
    <w:qFormat/>
    <w:rsid w:val="00852EEE"/>
    <w:pPr>
      <w:spacing w:after="0" w:line="240" w:lineRule="auto"/>
    </w:pPr>
    <w:rPr>
      <w:rFonts w:ascii="Calibri" w:eastAsia="Calibri" w:hAnsi="Calibri" w:cs="Times New Roman"/>
    </w:rPr>
  </w:style>
  <w:style w:type="character" w:customStyle="1" w:styleId="WW8Num1z0">
    <w:name w:val="WW8Num1z0"/>
    <w:rsid w:val="00E03D20"/>
    <w:rPr>
      <w:rFonts w:ascii="Times New Roman" w:eastAsia="Times New Roman" w:hAnsi="Times New Roman" w:cs="Times New Roman" w:hint="default"/>
    </w:rPr>
  </w:style>
  <w:style w:type="paragraph" w:customStyle="1" w:styleId="bodytext">
    <w:name w:val="bodytext"/>
    <w:basedOn w:val="Normal"/>
    <w:rsid w:val="00C769B3"/>
    <w:pPr>
      <w:suppressAutoHyphens w:val="0"/>
      <w:spacing w:before="100" w:beforeAutospacing="1" w:after="100" w:afterAutospacing="1"/>
      <w:jc w:val="left"/>
    </w:pPr>
    <w:rPr>
      <w:kern w:val="0"/>
      <w:lang w:eastAsia="fr-FR"/>
    </w:rPr>
  </w:style>
  <w:style w:type="paragraph" w:customStyle="1" w:styleId="Corpsdetexte22">
    <w:name w:val="Corps de texte 22"/>
    <w:basedOn w:val="Normal"/>
    <w:rsid w:val="009861F2"/>
    <w:pPr>
      <w:ind w:left="1134" w:hanging="1134"/>
    </w:pPr>
    <w:rPr>
      <w:kern w:val="0"/>
      <w:sz w:val="20"/>
      <w:szCs w:val="20"/>
    </w:rPr>
  </w:style>
  <w:style w:type="paragraph" w:styleId="Corpsdetexte2">
    <w:name w:val="Body Text 2"/>
    <w:basedOn w:val="Normal"/>
    <w:link w:val="Corpsdetexte2Car"/>
    <w:uiPriority w:val="99"/>
    <w:semiHidden/>
    <w:unhideWhenUsed/>
    <w:rsid w:val="00093051"/>
    <w:pPr>
      <w:spacing w:after="120" w:line="480" w:lineRule="auto"/>
    </w:pPr>
  </w:style>
  <w:style w:type="character" w:customStyle="1" w:styleId="Corpsdetexte2Car">
    <w:name w:val="Corps de texte 2 Car"/>
    <w:basedOn w:val="Policepardfaut"/>
    <w:link w:val="Corpsdetexte2"/>
    <w:uiPriority w:val="99"/>
    <w:semiHidden/>
    <w:rsid w:val="00093051"/>
    <w:rPr>
      <w:rFonts w:ascii="Times New Roman" w:eastAsia="Times New Roman" w:hAnsi="Times New Roman" w:cs="Times New Roman"/>
      <w:kern w:val="1"/>
      <w:sz w:val="24"/>
      <w:szCs w:val="24"/>
      <w:lang w:eastAsia="ar-SA"/>
    </w:rPr>
  </w:style>
  <w:style w:type="character" w:customStyle="1" w:styleId="Titre1Car">
    <w:name w:val="Titre 1 Car"/>
    <w:basedOn w:val="Policepardfaut"/>
    <w:link w:val="Titre1"/>
    <w:rsid w:val="00093051"/>
    <w:rPr>
      <w:rFonts w:ascii="Maiandra GD" w:eastAsia="Times New Roman" w:hAnsi="Maiandra GD" w:cs="Maiandra GD"/>
      <w:b/>
      <w:bCs/>
      <w:smallCaps/>
      <w:sz w:val="28"/>
      <w:szCs w:val="24"/>
      <w:lang w:eastAsia="ar-SA"/>
    </w:rPr>
  </w:style>
  <w:style w:type="character" w:customStyle="1" w:styleId="Titre9Car">
    <w:name w:val="Titre 9 Car"/>
    <w:basedOn w:val="Policepardfaut"/>
    <w:link w:val="Titre9"/>
    <w:uiPriority w:val="9"/>
    <w:semiHidden/>
    <w:rsid w:val="00B06B5C"/>
    <w:rPr>
      <w:rFonts w:asciiTheme="majorHAnsi" w:eastAsiaTheme="majorEastAsia" w:hAnsiTheme="majorHAnsi" w:cstheme="majorBidi"/>
      <w:i/>
      <w:iCs/>
      <w:color w:val="404040" w:themeColor="text1" w:themeTint="BF"/>
      <w:kern w:val="1"/>
      <w:sz w:val="20"/>
      <w:szCs w:val="20"/>
      <w:lang w:eastAsia="ar-SA"/>
    </w:rPr>
  </w:style>
</w:styles>
</file>

<file path=word/webSettings.xml><?xml version="1.0" encoding="utf-8"?>
<w:webSettings xmlns:r="http://schemas.openxmlformats.org/officeDocument/2006/relationships" xmlns:w="http://schemas.openxmlformats.org/wordprocessingml/2006/main">
  <w:divs>
    <w:div w:id="840705871">
      <w:bodyDiv w:val="1"/>
      <w:marLeft w:val="0"/>
      <w:marRight w:val="0"/>
      <w:marTop w:val="0"/>
      <w:marBottom w:val="0"/>
      <w:divBdr>
        <w:top w:val="none" w:sz="0" w:space="0" w:color="auto"/>
        <w:left w:val="none" w:sz="0" w:space="0" w:color="auto"/>
        <w:bottom w:val="none" w:sz="0" w:space="0" w:color="auto"/>
        <w:right w:val="none" w:sz="0" w:space="0" w:color="auto"/>
      </w:divBdr>
      <w:divsChild>
        <w:div w:id="1314680116">
          <w:marLeft w:val="0"/>
          <w:marRight w:val="0"/>
          <w:marTop w:val="0"/>
          <w:marBottom w:val="0"/>
          <w:divBdr>
            <w:top w:val="none" w:sz="0" w:space="0" w:color="auto"/>
            <w:left w:val="none" w:sz="0" w:space="0" w:color="auto"/>
            <w:bottom w:val="none" w:sz="0" w:space="0" w:color="auto"/>
            <w:right w:val="none" w:sz="0" w:space="0" w:color="auto"/>
          </w:divBdr>
        </w:div>
        <w:div w:id="771977595">
          <w:marLeft w:val="0"/>
          <w:marRight w:val="0"/>
          <w:marTop w:val="0"/>
          <w:marBottom w:val="0"/>
          <w:divBdr>
            <w:top w:val="none" w:sz="0" w:space="0" w:color="auto"/>
            <w:left w:val="none" w:sz="0" w:space="0" w:color="auto"/>
            <w:bottom w:val="none" w:sz="0" w:space="0" w:color="auto"/>
            <w:right w:val="none" w:sz="0" w:space="0" w:color="auto"/>
          </w:divBdr>
        </w:div>
      </w:divsChild>
    </w:div>
    <w:div w:id="1072965707">
      <w:bodyDiv w:val="1"/>
      <w:marLeft w:val="0"/>
      <w:marRight w:val="0"/>
      <w:marTop w:val="0"/>
      <w:marBottom w:val="0"/>
      <w:divBdr>
        <w:top w:val="none" w:sz="0" w:space="0" w:color="auto"/>
        <w:left w:val="none" w:sz="0" w:space="0" w:color="auto"/>
        <w:bottom w:val="none" w:sz="0" w:space="0" w:color="auto"/>
        <w:right w:val="none" w:sz="0" w:space="0" w:color="auto"/>
      </w:divBdr>
    </w:div>
    <w:div w:id="1364863850">
      <w:bodyDiv w:val="1"/>
      <w:marLeft w:val="0"/>
      <w:marRight w:val="0"/>
      <w:marTop w:val="0"/>
      <w:marBottom w:val="0"/>
      <w:divBdr>
        <w:top w:val="none" w:sz="0" w:space="0" w:color="auto"/>
        <w:left w:val="none" w:sz="0" w:space="0" w:color="auto"/>
        <w:bottom w:val="none" w:sz="0" w:space="0" w:color="auto"/>
        <w:right w:val="none" w:sz="0" w:space="0" w:color="auto"/>
      </w:divBdr>
      <w:divsChild>
        <w:div w:id="277227346">
          <w:marLeft w:val="0"/>
          <w:marRight w:val="0"/>
          <w:marTop w:val="0"/>
          <w:marBottom w:val="0"/>
          <w:divBdr>
            <w:top w:val="none" w:sz="0" w:space="0" w:color="auto"/>
            <w:left w:val="none" w:sz="0" w:space="0" w:color="auto"/>
            <w:bottom w:val="none" w:sz="0" w:space="0" w:color="auto"/>
            <w:right w:val="none" w:sz="0" w:space="0" w:color="auto"/>
          </w:divBdr>
        </w:div>
        <w:div w:id="59450965">
          <w:marLeft w:val="0"/>
          <w:marRight w:val="0"/>
          <w:marTop w:val="0"/>
          <w:marBottom w:val="0"/>
          <w:divBdr>
            <w:top w:val="none" w:sz="0" w:space="0" w:color="auto"/>
            <w:left w:val="none" w:sz="0" w:space="0" w:color="auto"/>
            <w:bottom w:val="none" w:sz="0" w:space="0" w:color="auto"/>
            <w:right w:val="none" w:sz="0" w:space="0" w:color="auto"/>
          </w:divBdr>
        </w:div>
        <w:div w:id="228422739">
          <w:marLeft w:val="0"/>
          <w:marRight w:val="0"/>
          <w:marTop w:val="0"/>
          <w:marBottom w:val="0"/>
          <w:divBdr>
            <w:top w:val="none" w:sz="0" w:space="0" w:color="auto"/>
            <w:left w:val="none" w:sz="0" w:space="0" w:color="auto"/>
            <w:bottom w:val="none" w:sz="0" w:space="0" w:color="auto"/>
            <w:right w:val="none" w:sz="0" w:space="0" w:color="auto"/>
          </w:divBdr>
        </w:div>
        <w:div w:id="87211121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969</Words>
  <Characters>5330</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6287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Mairie</dc:creator>
  <cp:lastModifiedBy>Mairie</cp:lastModifiedBy>
  <cp:revision>3</cp:revision>
  <cp:lastPrinted>2023-09-07T09:15:00Z</cp:lastPrinted>
  <dcterms:created xsi:type="dcterms:W3CDTF">2023-09-07T09:14:00Z</dcterms:created>
  <dcterms:modified xsi:type="dcterms:W3CDTF">2023-09-07T09:15:00Z</dcterms:modified>
</cp:coreProperties>
</file>